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45D3" w14:textId="09DB4AB3" w:rsidR="00963093" w:rsidRDefault="00D6099A" w:rsidP="00157030">
      <w:pPr>
        <w:spacing w:after="160" w:line="256" w:lineRule="auto"/>
        <w:ind w:left="-426" w:right="-613"/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5734EF">
        <w:rPr>
          <w:rFonts w:asciiTheme="minorHAnsi" w:eastAsia="Calibri" w:hAnsiTheme="minorHAnsi" w:cstheme="minorHAnsi"/>
          <w:b/>
          <w:bCs/>
          <w:sz w:val="48"/>
          <w:szCs w:val="48"/>
          <w:lang w:val="en-US" w:eastAsia="en-US"/>
        </w:rPr>
        <w:t>MEDIA ALERT</w:t>
      </w:r>
      <w:r w:rsidRPr="005734EF">
        <w:rPr>
          <w:rFonts w:asciiTheme="minorHAnsi" w:eastAsia="Calibri" w:hAnsiTheme="minorHAnsi" w:cstheme="minorHAnsi"/>
          <w:b/>
          <w:bCs/>
          <w:sz w:val="48"/>
          <w:szCs w:val="48"/>
          <w:lang w:val="en-US" w:eastAsia="en-US"/>
        </w:rPr>
        <w:tab/>
      </w:r>
      <w:r w:rsidRPr="005734EF">
        <w:rPr>
          <w:rFonts w:asciiTheme="minorHAnsi" w:eastAsia="Calibri" w:hAnsiTheme="minorHAnsi" w:cstheme="minorHAnsi"/>
          <w:b/>
          <w:bCs/>
          <w:sz w:val="48"/>
          <w:szCs w:val="48"/>
          <w:lang w:val="en-US" w:eastAsia="en-US"/>
        </w:rPr>
        <w:tab/>
      </w:r>
      <w:r>
        <w:rPr>
          <w:rFonts w:asciiTheme="minorHAnsi" w:eastAsia="Calibri" w:hAnsiTheme="minorHAnsi" w:cstheme="minorHAnsi"/>
          <w:b/>
          <w:bCs/>
          <w:lang w:val="en-US" w:eastAsia="en-US"/>
        </w:rPr>
        <w:tab/>
      </w:r>
      <w:r>
        <w:rPr>
          <w:rFonts w:asciiTheme="minorHAnsi" w:eastAsia="Calibri" w:hAnsiTheme="minorHAnsi" w:cstheme="minorHAnsi"/>
          <w:b/>
          <w:bCs/>
          <w:lang w:val="en-US" w:eastAsia="en-US"/>
        </w:rPr>
        <w:tab/>
      </w:r>
      <w:r>
        <w:rPr>
          <w:rFonts w:asciiTheme="minorHAnsi" w:eastAsia="Calibri" w:hAnsiTheme="minorHAnsi" w:cstheme="minorHAnsi"/>
          <w:b/>
          <w:bCs/>
          <w:lang w:val="en-US" w:eastAsia="en-US"/>
        </w:rPr>
        <w:tab/>
      </w:r>
      <w:r>
        <w:rPr>
          <w:rFonts w:asciiTheme="minorHAnsi" w:eastAsia="Calibri" w:hAnsiTheme="minorHAnsi" w:cstheme="minorHAnsi"/>
          <w:b/>
          <w:bCs/>
          <w:lang w:val="en-US" w:eastAsia="en-US"/>
        </w:rPr>
        <w:tab/>
      </w:r>
      <w:r>
        <w:rPr>
          <w:rFonts w:asciiTheme="minorHAnsi" w:eastAsia="Calibri" w:hAnsiTheme="minorHAnsi" w:cstheme="minorHAnsi"/>
          <w:b/>
          <w:bCs/>
          <w:lang w:val="en-US" w:eastAsia="en-US"/>
        </w:rPr>
        <w:tab/>
      </w:r>
      <w:r w:rsidR="0039711D" w:rsidRPr="0039711D">
        <w:rPr>
          <w:rFonts w:asciiTheme="minorHAnsi" w:eastAsia="Calibri" w:hAnsiTheme="minorHAnsi" w:cstheme="minorHAnsi"/>
          <w:b/>
          <w:bCs/>
          <w:lang w:val="en-US" w:eastAsia="en-US"/>
        </w:rPr>
        <w:t>1</w:t>
      </w:r>
      <w:r w:rsidRPr="0039711D">
        <w:rPr>
          <w:rFonts w:asciiTheme="minorHAnsi" w:eastAsia="Calibri" w:hAnsiTheme="minorHAnsi" w:cstheme="minorHAnsi"/>
          <w:b/>
          <w:bCs/>
          <w:lang w:val="en-US" w:eastAsia="en-US"/>
        </w:rPr>
        <w:t xml:space="preserve"> February </w:t>
      </w:r>
      <w:r w:rsidRPr="00593BE7">
        <w:rPr>
          <w:rFonts w:asciiTheme="minorHAnsi" w:eastAsia="Calibri" w:hAnsiTheme="minorHAnsi" w:cstheme="minorHAnsi"/>
          <w:b/>
          <w:bCs/>
          <w:lang w:val="en-US" w:eastAsia="en-US"/>
        </w:rPr>
        <w:t>202</w:t>
      </w:r>
      <w:r w:rsidR="00963093">
        <w:rPr>
          <w:rFonts w:asciiTheme="minorHAnsi" w:eastAsia="Calibri" w:hAnsiTheme="minorHAnsi" w:cstheme="minorHAnsi"/>
          <w:b/>
          <w:bCs/>
          <w:lang w:val="en-US" w:eastAsia="en-US"/>
        </w:rPr>
        <w:t>4</w:t>
      </w:r>
    </w:p>
    <w:p w14:paraId="22055076" w14:textId="1FF27AF8" w:rsidR="00D6099A" w:rsidRPr="00A30922" w:rsidRDefault="00D6099A" w:rsidP="00157030">
      <w:pPr>
        <w:spacing w:line="257" w:lineRule="auto"/>
        <w:ind w:left="-425" w:right="-61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0922">
        <w:rPr>
          <w:rStyle w:val="Hyperlink"/>
          <w:rFonts w:asciiTheme="minorHAnsi" w:hAnsiTheme="minorHAnsi" w:cstheme="minorHAnsi"/>
          <w:i/>
          <w:color w:val="auto"/>
          <w:sz w:val="22"/>
          <w:szCs w:val="22"/>
        </w:rPr>
        <w:t>P</w:t>
      </w:r>
      <w:r w:rsidRPr="00A30922">
        <w:rPr>
          <w:rFonts w:asciiTheme="minorHAnsi" w:hAnsiTheme="minorHAnsi" w:cstheme="minorHAnsi"/>
          <w:i/>
          <w:sz w:val="22"/>
          <w:szCs w:val="22"/>
        </w:rPr>
        <w:t xml:space="preserve">lease contact </w:t>
      </w:r>
      <w:hyperlink r:id="rId8" w:history="1">
        <w:r w:rsidRPr="00A30922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u w:val="single"/>
          </w:rPr>
          <w:t>Cathy Reade</w:t>
        </w:r>
      </w:hyperlink>
      <w:r w:rsidRPr="00A30922">
        <w:rPr>
          <w:rFonts w:asciiTheme="minorHAnsi" w:hAnsiTheme="minorHAnsi" w:cstheme="minorHAnsi"/>
          <w:i/>
          <w:sz w:val="22"/>
          <w:szCs w:val="22"/>
        </w:rPr>
        <w:t xml:space="preserve"> 0413 575 934 to arrange interviews.</w:t>
      </w:r>
    </w:p>
    <w:p w14:paraId="240F93C6" w14:textId="198F2060" w:rsidR="00D6099A" w:rsidRPr="00A30922" w:rsidRDefault="00D6099A" w:rsidP="00157030">
      <w:pPr>
        <w:spacing w:line="257" w:lineRule="auto"/>
        <w:ind w:left="-425" w:right="-61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0922">
        <w:rPr>
          <w:rFonts w:asciiTheme="minorHAnsi" w:hAnsiTheme="minorHAnsi" w:cstheme="minorHAnsi"/>
          <w:i/>
          <w:sz w:val="22"/>
          <w:szCs w:val="22"/>
        </w:rPr>
        <w:t xml:space="preserve">All media materials </w:t>
      </w:r>
      <w:r w:rsidR="005C0D7D">
        <w:rPr>
          <w:rFonts w:asciiTheme="minorHAnsi" w:hAnsiTheme="minorHAnsi" w:cstheme="minorHAnsi"/>
          <w:i/>
          <w:sz w:val="22"/>
          <w:szCs w:val="22"/>
        </w:rPr>
        <w:t xml:space="preserve">will be </w:t>
      </w:r>
      <w:r w:rsidRPr="00A30922">
        <w:rPr>
          <w:rFonts w:asciiTheme="minorHAnsi" w:hAnsiTheme="minorHAnsi" w:cstheme="minorHAnsi"/>
          <w:i/>
          <w:sz w:val="22"/>
          <w:szCs w:val="22"/>
        </w:rPr>
        <w:t xml:space="preserve">posted </w:t>
      </w:r>
      <w:hyperlink r:id="rId9" w:history="1">
        <w:r w:rsidRPr="005C0D7D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u w:val="single"/>
            <w:lang w:val="en-GB"/>
          </w:rPr>
          <w:t>here</w:t>
        </w:r>
      </w:hyperlink>
      <w:r w:rsidRPr="005C0D7D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 xml:space="preserve"> </w:t>
      </w:r>
      <w:r w:rsidRPr="00A30922">
        <w:rPr>
          <w:rFonts w:asciiTheme="minorHAnsi" w:hAnsiTheme="minorHAnsi" w:cstheme="minorHAnsi"/>
          <w:i/>
          <w:iCs/>
          <w:sz w:val="22"/>
          <w:szCs w:val="22"/>
          <w:lang w:val="en-GB"/>
        </w:rPr>
        <w:t>or available on request.</w:t>
      </w:r>
    </w:p>
    <w:p w14:paraId="4E40F9B8" w14:textId="0377703A" w:rsidR="00D6099A" w:rsidRDefault="00D6099A" w:rsidP="00157030">
      <w:pPr>
        <w:spacing w:line="257" w:lineRule="auto"/>
        <w:ind w:left="-425" w:right="-61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0922">
        <w:rPr>
          <w:rFonts w:asciiTheme="minorHAnsi" w:hAnsiTheme="minorHAnsi" w:cstheme="minorHAnsi"/>
          <w:i/>
          <w:sz w:val="22"/>
          <w:szCs w:val="22"/>
        </w:rPr>
        <w:t>Media are welcome to attend – please contact Cathy to register.</w:t>
      </w:r>
    </w:p>
    <w:p w14:paraId="3A229C41" w14:textId="70922C0D" w:rsidR="005C0D7D" w:rsidRPr="005C0D7D" w:rsidRDefault="005C0D7D" w:rsidP="005C0D7D">
      <w:pPr>
        <w:ind w:left="-425" w:right="-613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5C0D7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The </w:t>
      </w:r>
      <w:r>
        <w:rPr>
          <w:rFonts w:ascii="Calibri" w:eastAsia="Calibri" w:hAnsi="Calibri" w:cs="Calibri"/>
          <w:i/>
          <w:iCs/>
          <w:sz w:val="22"/>
          <w:szCs w:val="22"/>
          <w:lang w:eastAsia="en-US"/>
        </w:rPr>
        <w:t>short</w:t>
      </w:r>
      <w:r w:rsidRPr="005C0D7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program is available </w:t>
      </w:r>
      <w:hyperlink r:id="rId10" w:tgtFrame="_blank" w:history="1">
        <w:r w:rsidRPr="005C0D7D">
          <w:rPr>
            <w:rFonts w:ascii="Calibri" w:eastAsia="Calibri" w:hAnsi="Calibri" w:cs="Calibri"/>
            <w:i/>
            <w:iCs/>
            <w:color w:val="0563C1"/>
            <w:sz w:val="22"/>
            <w:szCs w:val="22"/>
            <w:u w:val="single"/>
            <w:lang w:eastAsia="en-US"/>
          </w:rPr>
          <w:t>here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 xml:space="preserve"> and the </w:t>
      </w:r>
      <w:r w:rsidRPr="005C0D7D">
        <w:rPr>
          <w:rFonts w:ascii="Calibri" w:eastAsia="Calibri" w:hAnsi="Calibri" w:cs="Calibri"/>
          <w:sz w:val="22"/>
          <w:szCs w:val="22"/>
          <w:lang w:eastAsia="en-US"/>
        </w:rPr>
        <w:t>detailed conference program </w:t>
      </w:r>
      <w:hyperlink r:id="rId11" w:anchor="/event/4802/program" w:tgtFrame="_blank" w:history="1">
        <w:r w:rsidRPr="005C0D7D">
          <w:rPr>
            <w:rStyle w:val="Hyperlink"/>
            <w:rFonts w:ascii="Calibri" w:eastAsia="Calibri" w:hAnsi="Calibri" w:cs="Calibri"/>
            <w:sz w:val="22"/>
            <w:szCs w:val="22"/>
            <w:lang w:eastAsia="en-US"/>
          </w:rPr>
          <w:t>here</w:t>
        </w:r>
      </w:hyperlink>
      <w:r w:rsidRPr="005C0D7D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</w:p>
    <w:p w14:paraId="5CD12DF2" w14:textId="77777777" w:rsidR="005C0D7D" w:rsidRPr="005C0D7D" w:rsidRDefault="005C0D7D" w:rsidP="005C0D7D">
      <w:pPr>
        <w:ind w:left="-425" w:right="-613"/>
        <w:rPr>
          <w:rFonts w:ascii="Calibri" w:eastAsia="Calibri" w:hAnsi="Calibri" w:cs="Calibri"/>
          <w:sz w:val="22"/>
          <w:szCs w:val="22"/>
          <w:lang w:eastAsia="en-US"/>
        </w:rPr>
      </w:pPr>
      <w:r w:rsidRPr="005C0D7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The abstract book is </w:t>
      </w:r>
      <w:hyperlink r:id="rId12" w:history="1">
        <w:r w:rsidRPr="005C0D7D">
          <w:rPr>
            <w:rFonts w:ascii="Calibri" w:eastAsia="Calibri" w:hAnsi="Calibri" w:cs="Calibri"/>
            <w:i/>
            <w:iCs/>
            <w:color w:val="0563C1"/>
            <w:sz w:val="22"/>
            <w:szCs w:val="22"/>
            <w:u w:val="single"/>
            <w:lang w:eastAsia="en-US"/>
          </w:rPr>
          <w:t>here.</w:t>
        </w:r>
      </w:hyperlink>
      <w:r w:rsidRPr="005C0D7D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</w:t>
      </w:r>
    </w:p>
    <w:p w14:paraId="2DF84E19" w14:textId="77777777" w:rsidR="00B65545" w:rsidRPr="00A30922" w:rsidRDefault="00B65545" w:rsidP="00157030">
      <w:pPr>
        <w:spacing w:line="247" w:lineRule="auto"/>
        <w:ind w:left="-425" w:right="-613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</w:p>
    <w:p w14:paraId="57C8301B" w14:textId="0C04C4A3" w:rsidR="00B65545" w:rsidRPr="00A30922" w:rsidRDefault="00963093" w:rsidP="00157030">
      <w:pPr>
        <w:spacing w:after="160" w:line="247" w:lineRule="auto"/>
        <w:ind w:left="-425" w:right="-613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A309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GRAND CHALLENGES AT THE FRONTIER OF </w:t>
      </w:r>
      <w:r w:rsidR="00B65545" w:rsidRPr="00A3092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AGRICULTURE, MINING AND THE ENVIRONMENT</w:t>
      </w:r>
    </w:p>
    <w:p w14:paraId="78E3CCF9" w14:textId="164241FC" w:rsidR="00D6099A" w:rsidRPr="00A30922" w:rsidRDefault="002A6109" w:rsidP="00A30922">
      <w:pPr>
        <w:spacing w:after="160"/>
        <w:ind w:left="-425" w:right="-612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bookmarkStart w:id="0" w:name="_Hlk536538345"/>
      <w:r w:rsidRPr="00A30922">
        <w:rPr>
          <w:rFonts w:asciiTheme="minorHAnsi" w:eastAsia="Calibri" w:hAnsiTheme="minorHAnsi" w:cstheme="minorHAnsi"/>
          <w:sz w:val="22"/>
          <w:szCs w:val="22"/>
          <w:lang w:eastAsia="en-US"/>
        </w:rPr>
        <w:t>The grand challenges facing the Australasian region and beyond, such as biosecurity, climate change, environmental degradation, energy system transitions, and food security are the focus</w:t>
      </w:r>
      <w:r w:rsidR="00D6099A"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of the agenda</w:t>
      </w:r>
      <w:r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as</w:t>
      </w:r>
      <w:r w:rsidR="00D6099A"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leading economists from around Australia and the world meet (</w:t>
      </w:r>
      <w:r w:rsidR="00497366"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6-9</w:t>
      </w:r>
      <w:r w:rsidR="00D6099A"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February) for the 6</w:t>
      </w:r>
      <w:r w:rsidR="00497366"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8</w:t>
      </w:r>
      <w:r w:rsidR="00D6099A"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th Annual Conference of the Australasian Agricultural and Resource Economics Society (AARES). AARES </w:t>
      </w:r>
      <w:r w:rsidR="00D6099A" w:rsidRPr="00A30922">
        <w:rPr>
          <w:rFonts w:asciiTheme="minorHAnsi" w:eastAsia="Calibri" w:hAnsiTheme="minorHAnsi" w:cstheme="minorHAnsi"/>
          <w:sz w:val="22"/>
          <w:szCs w:val="22"/>
          <w:lang w:eastAsia="en-US"/>
        </w:rPr>
        <w:t>is the pre-eminent society promoting research and tertiary education relevant to Australasia in agricultural, environmental, food, and resource economics and agribusiness.</w:t>
      </w:r>
      <w:r w:rsidR="00A3092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6099A" w:rsidRPr="00A30922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The conference theme is </w:t>
      </w:r>
      <w:r w:rsidR="00D6099A" w:rsidRPr="00A3092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Grand Challenges at the Frontier of Applied Economic</w:t>
      </w:r>
      <w:r w:rsidR="00A3092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s.</w:t>
      </w:r>
      <w:bookmarkStart w:id="1" w:name="_Hlk157601109"/>
      <w:bookmarkEnd w:id="0"/>
    </w:p>
    <w:bookmarkEnd w:id="1"/>
    <w:p w14:paraId="336F58E9" w14:textId="0FE09B98" w:rsidR="00D6099A" w:rsidRPr="00A30922" w:rsidRDefault="007967B4" w:rsidP="00A30922">
      <w:pPr>
        <w:spacing w:after="160"/>
        <w:ind w:left="-425" w:right="-612"/>
        <w:rPr>
          <w:rFonts w:asciiTheme="minorHAnsi" w:eastAsia="Cambria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Cambria" w:hAnsiTheme="minorHAnsi" w:cstheme="minorHAnsi"/>
          <w:sz w:val="22"/>
          <w:szCs w:val="22"/>
          <w:lang w:eastAsia="en-AU"/>
        </w:rPr>
        <w:t>Some of the d</w:t>
      </w:r>
      <w:r w:rsidR="00D6099A" w:rsidRPr="00A30922">
        <w:rPr>
          <w:rFonts w:asciiTheme="minorHAnsi" w:eastAsia="Cambria" w:hAnsiTheme="minorHAnsi" w:cstheme="minorHAnsi"/>
          <w:sz w:val="22"/>
          <w:szCs w:val="22"/>
          <w:lang w:eastAsia="en-AU"/>
        </w:rPr>
        <w:t>istinguished</w:t>
      </w:r>
      <w:r w:rsidR="00D6099A" w:rsidRPr="00A30922">
        <w:rPr>
          <w:rFonts w:asciiTheme="minorHAnsi" w:eastAsia="Cambria" w:hAnsiTheme="minorHAnsi" w:cstheme="minorHAnsi"/>
          <w:sz w:val="22"/>
          <w:szCs w:val="22"/>
          <w:lang w:val="en-US" w:eastAsia="en-US"/>
        </w:rPr>
        <w:t xml:space="preserve"> </w:t>
      </w:r>
      <w:r w:rsidR="00D6099A" w:rsidRPr="007967B4">
        <w:rPr>
          <w:rFonts w:asciiTheme="minorHAnsi" w:eastAsia="Cambria" w:hAnsiTheme="minorHAnsi" w:cstheme="minorHAnsi"/>
          <w:sz w:val="22"/>
          <w:szCs w:val="22"/>
          <w:lang w:val="en-US" w:eastAsia="en-US"/>
        </w:rPr>
        <w:t>international and keynote speakers at</w:t>
      </w:r>
      <w:r w:rsidR="00D6099A" w:rsidRPr="00A30922">
        <w:rPr>
          <w:rFonts w:asciiTheme="minorHAnsi" w:eastAsia="Cambria" w:hAnsiTheme="minorHAnsi" w:cstheme="minorHAnsi"/>
          <w:sz w:val="22"/>
          <w:szCs w:val="22"/>
          <w:lang w:val="en-US" w:eastAsia="en-US"/>
        </w:rPr>
        <w:t xml:space="preserve"> the event, and their presentation topics include:</w:t>
      </w:r>
    </w:p>
    <w:p w14:paraId="6EA0AE68" w14:textId="24AA2869" w:rsidR="00B65545" w:rsidRPr="00A30922" w:rsidRDefault="00B65545" w:rsidP="00A30922">
      <w:pPr>
        <w:pStyle w:val="ListParagraph"/>
        <w:numPr>
          <w:ilvl w:val="0"/>
          <w:numId w:val="41"/>
        </w:numPr>
        <w:spacing w:line="240" w:lineRule="auto"/>
        <w:ind w:left="-148" w:right="-330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A3092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Professor Jonathan Rushton </w:t>
      </w:r>
      <w:r w:rsidRPr="00A30922">
        <w:rPr>
          <w:rFonts w:asciiTheme="minorHAnsi" w:hAnsiTheme="minorHAnsi" w:cstheme="minorHAnsi"/>
          <w:sz w:val="22"/>
          <w:szCs w:val="22"/>
          <w:lang w:eastAsia="en-US"/>
        </w:rPr>
        <w:t>who leads the University of Liverpool Centre of Excellence for Sustainable Food Systems,</w:t>
      </w:r>
      <w:r w:rsidRPr="00A3092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will deliver the Crawford Fund Keynote, highlighting that for </w:t>
      </w:r>
      <w:r w:rsidRPr="00A30922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every dollar spent on food, there is a cost of between one and three dollars in negative impacts and is calling for </w:t>
      </w:r>
      <w:r w:rsidRPr="00A30922">
        <w:rPr>
          <w:rFonts w:asciiTheme="minorHAnsi" w:eastAsia="Times New Roman" w:hAnsiTheme="minorHAnsi" w:cstheme="minorHAnsi"/>
          <w:sz w:val="22"/>
          <w:szCs w:val="22"/>
          <w:lang w:val="en-GB" w:eastAsia="en-US"/>
        </w:rPr>
        <w:t xml:space="preserve">Governments to </w:t>
      </w:r>
      <w:r w:rsidR="00A30922"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withstand the tide of criticism and </w:t>
      </w:r>
      <w:r w:rsidR="00A30922">
        <w:rPr>
          <w:rFonts w:asciiTheme="minorHAnsi" w:hAnsiTheme="minorHAnsi" w:cstheme="minorHAnsi"/>
          <w:sz w:val="22"/>
          <w:szCs w:val="22"/>
          <w:lang w:eastAsia="en-US"/>
        </w:rPr>
        <w:t xml:space="preserve">set </w:t>
      </w:r>
      <w:proofErr w:type="gramStart"/>
      <w:r w:rsidR="00A30922">
        <w:rPr>
          <w:rFonts w:asciiTheme="minorHAnsi" w:hAnsiTheme="minorHAnsi" w:cstheme="minorHAnsi"/>
          <w:sz w:val="22"/>
          <w:szCs w:val="22"/>
          <w:lang w:eastAsia="en-US"/>
        </w:rPr>
        <w:t>policy</w:t>
      </w:r>
      <w:proofErr w:type="gramEnd"/>
      <w:r w:rsidR="00A30922">
        <w:rPr>
          <w:rFonts w:asciiTheme="minorHAnsi" w:hAnsiTheme="minorHAnsi" w:cstheme="minorHAnsi"/>
          <w:sz w:val="22"/>
          <w:szCs w:val="22"/>
          <w:lang w:eastAsia="en-US"/>
        </w:rPr>
        <w:t xml:space="preserve"> so we have </w:t>
      </w:r>
      <w:r w:rsidR="00A30922" w:rsidRPr="00A30922">
        <w:rPr>
          <w:rFonts w:asciiTheme="minorHAnsi" w:hAnsiTheme="minorHAnsi" w:cstheme="minorHAnsi"/>
          <w:sz w:val="22"/>
          <w:szCs w:val="22"/>
          <w:lang w:eastAsia="en-US"/>
        </w:rPr>
        <w:t>the true cost of food.</w:t>
      </w:r>
    </w:p>
    <w:p w14:paraId="096CD76A" w14:textId="77777777" w:rsidR="00157030" w:rsidRPr="00A30922" w:rsidRDefault="00B65545" w:rsidP="00A3092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160" w:after="0" w:line="240" w:lineRule="auto"/>
        <w:ind w:left="-141" w:right="-612" w:hanging="284"/>
        <w:outlineLvl w:val="7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A3092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Professor Prabhu Pingali </w:t>
      </w:r>
      <w:r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from the Charles H. Dyson School of Applied Economics and Management at Cornell University, </w:t>
      </w:r>
      <w:r w:rsidR="00AD1F2E" w:rsidRPr="00A30922">
        <w:rPr>
          <w:rFonts w:asciiTheme="minorHAnsi" w:hAnsiTheme="minorHAnsi" w:cstheme="minorHAnsi"/>
          <w:sz w:val="22"/>
          <w:szCs w:val="22"/>
          <w:lang w:eastAsia="en-US"/>
        </w:rPr>
        <w:t>and</w:t>
      </w:r>
      <w:r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 Chair of the Governing Board of ICRISAT</w:t>
      </w:r>
      <w:r w:rsidR="00AD1F2E" w:rsidRPr="00A30922"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  <w:lang w:eastAsia="en-GB"/>
        </w:rPr>
        <w:t xml:space="preserve"> will address </w:t>
      </w:r>
      <w:bookmarkStart w:id="2" w:name="_Hlk157686356"/>
      <w:r w:rsidR="00AD1F2E" w:rsidRPr="00A30922"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  <w:lang w:eastAsia="en-GB"/>
        </w:rPr>
        <w:t>a</w:t>
      </w:r>
      <w:r w:rsidR="00AD1F2E" w:rsidRPr="00A30922">
        <w:rPr>
          <w:rFonts w:asciiTheme="minorHAnsi" w:hAnsiTheme="minorHAnsi" w:cstheme="minorHAnsi"/>
          <w:sz w:val="22"/>
          <w:szCs w:val="22"/>
          <w:lang w:eastAsia="en-US"/>
        </w:rPr>
        <w:t>gricultural and food system challenges in the Asia-Pacific</w:t>
      </w:r>
      <w:r w:rsidR="00157030" w:rsidRPr="00A3092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bookmarkEnd w:id="2"/>
    <w:p w14:paraId="7996F8AD" w14:textId="033FF8A8" w:rsidR="00157030" w:rsidRPr="00A30922" w:rsidRDefault="00D6099A" w:rsidP="00F657C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 w:after="0" w:line="240" w:lineRule="auto"/>
        <w:ind w:left="-141" w:right="-613" w:hanging="284"/>
        <w:outlineLvl w:val="7"/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</w:pPr>
      <w:r w:rsidRPr="00A3092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Dr Jenny Gordon</w:t>
      </w:r>
      <w:r w:rsidRPr="00A30922">
        <w:rPr>
          <w:rFonts w:asciiTheme="minorHAnsi" w:hAnsiTheme="minorHAnsi" w:cstheme="minorHAnsi"/>
          <w:sz w:val="22"/>
          <w:szCs w:val="22"/>
          <w:lang w:eastAsia="en-US"/>
        </w:rPr>
        <w:t>, Honorary Professor at the Centre for Social</w:t>
      </w:r>
      <w:r w:rsidR="00FD5F5C"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Research and Methods, </w:t>
      </w:r>
      <w:r w:rsidR="00FA3F39" w:rsidRPr="00A30922">
        <w:rPr>
          <w:rFonts w:asciiTheme="minorHAnsi" w:hAnsiTheme="minorHAnsi" w:cstheme="minorHAnsi"/>
          <w:sz w:val="22"/>
          <w:szCs w:val="22"/>
          <w:lang w:eastAsia="en-US"/>
        </w:rPr>
        <w:t>ANU</w:t>
      </w:r>
      <w:r w:rsidR="00FD5F5C"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 will present the Keith Campbell Distinguished Lecture</w:t>
      </w:r>
      <w:r w:rsidR="00FA3F39"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 on</w:t>
      </w:r>
      <w:r w:rsidR="00385718" w:rsidRPr="00A3092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GB"/>
        </w:rPr>
        <w:t xml:space="preserve"> the need for better responses to the biggest risks to the global trade system - s</w:t>
      </w:r>
      <w:r w:rsidR="00385718" w:rsidRPr="00A30922">
        <w:rPr>
          <w:rFonts w:asciiTheme="minorHAnsi" w:hAnsiTheme="minorHAnsi" w:cstheme="minorHAnsi"/>
          <w:sz w:val="22"/>
          <w:szCs w:val="22"/>
          <w:lang w:eastAsia="en-US"/>
        </w:rPr>
        <w:t>ecurity policies responding to geopolitics, and populist responses to economic inequality</w:t>
      </w:r>
      <w:r w:rsidR="00FD5F5C" w:rsidRPr="00A3092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</w:t>
      </w:r>
    </w:p>
    <w:p w14:paraId="0DECC675" w14:textId="0DD9315B" w:rsidR="00A30922" w:rsidRPr="00A30922" w:rsidRDefault="006814B7" w:rsidP="00314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 w:after="0" w:line="240" w:lineRule="auto"/>
        <w:ind w:left="-141" w:right="-612" w:hanging="284"/>
        <w:outlineLvl w:val="7"/>
        <w:rPr>
          <w:rFonts w:asciiTheme="minorHAnsi" w:eastAsia="Cambria" w:hAnsiTheme="minorHAnsi" w:cstheme="minorHAnsi"/>
          <w:i/>
          <w:iCs/>
          <w:color w:val="000000" w:themeColor="text1"/>
          <w:sz w:val="22"/>
          <w:szCs w:val="22"/>
          <w:lang w:val="en-US" w:eastAsia="en-US"/>
        </w:rPr>
      </w:pPr>
      <w:r w:rsidRPr="00A30922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Professor </w:t>
      </w:r>
      <w:r w:rsidR="00FD5F5C" w:rsidRPr="00A30922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  <w:bdr w:val="none" w:sz="0" w:space="0" w:color="auto" w:frame="1"/>
        </w:rPr>
        <w:t>Quentin Grafton</w:t>
      </w:r>
      <w:r w:rsidR="0039711D" w:rsidRPr="00A30922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  <w:bdr w:val="none" w:sz="0" w:space="0" w:color="auto" w:frame="1"/>
        </w:rPr>
        <w:t>,</w:t>
      </w:r>
      <w:r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Crawford School of Public Policy, </w:t>
      </w:r>
      <w:r w:rsidR="0039711D"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>ANU</w:t>
      </w:r>
      <w:r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and</w:t>
      </w:r>
      <w:r w:rsidR="00FD5F5C"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UNESCO Chair in Water Economics and Transboundary Water Governance</w:t>
      </w:r>
      <w:r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</w:t>
      </w:r>
      <w:r w:rsidR="00AD1F2E"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will explain </w:t>
      </w:r>
      <w:r w:rsidR="0039711D"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>new</w:t>
      </w:r>
      <w:r w:rsidR="00AD1F2E"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research </w:t>
      </w:r>
      <w:r w:rsid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>showing</w:t>
      </w:r>
      <w:r w:rsidR="00AD1F2E"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</w:t>
      </w:r>
      <w:r w:rsidR="00DD424B" w:rsidRPr="00A30922"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Australian households, both urban and rural, </w:t>
      </w:r>
      <w:r w:rsidR="00A30922"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>are</w:t>
      </w:r>
      <w:r w:rsidR="00DD424B" w:rsidRPr="00A30922"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willing to pay </w:t>
      </w:r>
      <w:proofErr w:type="gramStart"/>
      <w:r w:rsidR="00385718" w:rsidRPr="00A30922"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>in excess of</w:t>
      </w:r>
      <w:proofErr w:type="gramEnd"/>
      <w:r w:rsidR="00385718" w:rsidRPr="00A30922"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$200 per year</w:t>
      </w:r>
      <w:r w:rsidR="00385718" w:rsidRPr="00A30922"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</w:t>
      </w:r>
      <w:r w:rsidR="00DD424B" w:rsidRPr="00A30922">
        <w:rPr>
          <w:rFonts w:asciiTheme="minorHAnsi" w:eastAsia="Times New Roman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to ensure good drinking water for every Australian. </w:t>
      </w:r>
    </w:p>
    <w:p w14:paraId="478046EF" w14:textId="3A05DC9A" w:rsidR="00A30922" w:rsidRPr="00A30922" w:rsidRDefault="00A30922" w:rsidP="00A309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 w:after="0" w:line="240" w:lineRule="auto"/>
        <w:ind w:left="-141" w:right="-612" w:hanging="284"/>
        <w:outlineLvl w:val="7"/>
        <w:rPr>
          <w:rFonts w:asciiTheme="minorHAnsi" w:eastAsia="Cambria" w:hAnsiTheme="minorHAnsi" w:cstheme="minorHAnsi"/>
          <w:i/>
          <w:iCs/>
          <w:color w:val="000000" w:themeColor="text1"/>
          <w:sz w:val="22"/>
          <w:szCs w:val="22"/>
          <w:lang w:val="en-US" w:eastAsia="en-US"/>
        </w:rPr>
      </w:pPr>
      <w:r w:rsidRPr="00A30922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Professor John </w:t>
      </w:r>
      <w:proofErr w:type="spellStart"/>
      <w:r w:rsidRPr="00A30922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  <w:bdr w:val="none" w:sz="0" w:space="0" w:color="auto" w:frame="1"/>
        </w:rPr>
        <w:t>Quiggan</w:t>
      </w:r>
      <w:proofErr w:type="spellEnd"/>
      <w:r w:rsidRPr="00A30922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 </w:t>
      </w:r>
      <w:r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>from the University of Qld will deliver a Keynote Address on energy decarbonisation, arguing that solar power will find ways around barriers to installation, producing a more rapid global transition than is currently projected.</w:t>
      </w:r>
    </w:p>
    <w:p w14:paraId="559FA75B" w14:textId="478CA69C" w:rsidR="00A30922" w:rsidRPr="00A30922" w:rsidRDefault="00A30922" w:rsidP="00A309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 w:after="0" w:line="240" w:lineRule="auto"/>
        <w:ind w:left="-141" w:right="-612" w:hanging="284"/>
        <w:outlineLvl w:val="7"/>
        <w:rPr>
          <w:rFonts w:asciiTheme="minorHAnsi" w:eastAsia="Cambria" w:hAnsiTheme="minorHAnsi" w:cstheme="minorHAnsi"/>
          <w:i/>
          <w:iCs/>
          <w:color w:val="000000" w:themeColor="text1"/>
          <w:sz w:val="22"/>
          <w:szCs w:val="22"/>
          <w:lang w:val="en-US" w:eastAsia="en-US"/>
        </w:rPr>
      </w:pPr>
      <w:r w:rsidRPr="00A30922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Associate Professor Ariel Ortiz-Bobea </w:t>
      </w:r>
      <w:r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from Cornell University will focus on the need for </w:t>
      </w:r>
      <w:r w:rsidR="00314FA8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 xml:space="preserve">substantial </w:t>
      </w:r>
      <w:r w:rsidRPr="00A30922">
        <w:rPr>
          <w:rFonts w:asciiTheme="minorHAnsi" w:hAnsiTheme="minorHAnsi" w:cstheme="minorHAnsi"/>
          <w:color w:val="000000" w:themeColor="text1"/>
          <w:spacing w:val="6"/>
          <w:sz w:val="22"/>
          <w:szCs w:val="22"/>
          <w:bdr w:val="none" w:sz="0" w:space="0" w:color="auto" w:frame="1"/>
        </w:rPr>
        <w:t>increases in agricultural R&amp;D spending to compensate for the climate-induced slowdown of agricultural productivity. </w:t>
      </w:r>
    </w:p>
    <w:p w14:paraId="45C91962" w14:textId="77777777" w:rsidR="00157030" w:rsidRPr="00A30922" w:rsidRDefault="00963093" w:rsidP="00AC1E6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 w:after="0" w:line="240" w:lineRule="auto"/>
        <w:ind w:left="-141" w:right="-612" w:hanging="284"/>
        <w:outlineLvl w:val="7"/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</w:pPr>
      <w:r w:rsidRPr="00A30922">
        <w:rPr>
          <w:rFonts w:asciiTheme="minorHAnsi" w:eastAsia="Cambria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  <w:t>Professor John Thwaites</w:t>
      </w:r>
      <w:r w:rsidR="00212067" w:rsidRPr="00A30922">
        <w:rPr>
          <w:rFonts w:asciiTheme="minorHAnsi" w:eastAsia="Cambria" w:hAnsiTheme="minorHAnsi" w:cstheme="minorHAnsi"/>
          <w:b/>
          <w:bCs/>
          <w:color w:val="000000" w:themeColor="text1"/>
          <w:sz w:val="22"/>
          <w:szCs w:val="22"/>
          <w:lang w:val="en-US" w:eastAsia="en-US"/>
        </w:rPr>
        <w:t xml:space="preserve"> AM</w:t>
      </w:r>
      <w:r w:rsidR="00BE3E52" w:rsidRPr="00A30922">
        <w:rPr>
          <w:rFonts w:asciiTheme="minorHAnsi" w:eastAsia="Cambria" w:hAnsiTheme="minorHAnsi" w:cstheme="minorHAnsi"/>
          <w:color w:val="000000" w:themeColor="text1"/>
          <w:sz w:val="22"/>
          <w:szCs w:val="22"/>
          <w:lang w:val="en-US" w:eastAsia="en-US"/>
        </w:rPr>
        <w:t xml:space="preserve">, </w:t>
      </w:r>
      <w:r w:rsidR="00BE3E52" w:rsidRPr="00A30922">
        <w:rPr>
          <w:rFonts w:asciiTheme="minorHAnsi" w:eastAsia="Cambria" w:hAnsiTheme="minorHAnsi" w:cstheme="minorHAnsi"/>
          <w:color w:val="000000" w:themeColor="text1"/>
          <w:sz w:val="22"/>
          <w:szCs w:val="22"/>
          <w:lang w:eastAsia="en-US"/>
        </w:rPr>
        <w:t xml:space="preserve">former Victorian Deputy Premier, and Chair of the McKinnon Institute for Political Leadership will deliver a Keynote Address </w:t>
      </w:r>
      <w:r w:rsidR="00FA3F39" w:rsidRPr="00A30922">
        <w:rPr>
          <w:rFonts w:asciiTheme="minorHAnsi" w:eastAsia="Cambria" w:hAnsiTheme="minorHAnsi" w:cstheme="minorHAnsi"/>
          <w:color w:val="000000" w:themeColor="text1"/>
          <w:sz w:val="22"/>
          <w:szCs w:val="22"/>
          <w:lang w:eastAsia="en-US"/>
        </w:rPr>
        <w:t>suggesting that r</w:t>
      </w:r>
      <w:r w:rsidR="00FA3F39" w:rsidRPr="00A30922">
        <w:rPr>
          <w:rFonts w:asciiTheme="minorHAnsi" w:hAnsiTheme="minorHAnsi" w:cstheme="minorHAnsi"/>
          <w:sz w:val="22"/>
          <w:szCs w:val="22"/>
        </w:rPr>
        <w:t xml:space="preserve">esearchers and political decision-makers need to change their practices so there is greater collaboration between the two cultures. </w:t>
      </w:r>
    </w:p>
    <w:p w14:paraId="237A9FAC" w14:textId="3BA66F57" w:rsidR="00D6099A" w:rsidRPr="007967B4" w:rsidRDefault="008E0670" w:rsidP="00DC6AC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 w:after="0" w:line="240" w:lineRule="auto"/>
        <w:ind w:left="-141" w:right="-612" w:hanging="284"/>
        <w:outlineLvl w:val="7"/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</w:pPr>
      <w:r w:rsidRPr="00A3092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Professor </w:t>
      </w:r>
      <w:r w:rsidR="00A30922" w:rsidRPr="00A3092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Stuart Whitten, </w:t>
      </w:r>
      <w:r w:rsidR="00A30922" w:rsidRPr="00A30922">
        <w:rPr>
          <w:rFonts w:asciiTheme="minorHAnsi" w:hAnsiTheme="minorHAnsi" w:cstheme="minorHAnsi"/>
          <w:sz w:val="22"/>
          <w:szCs w:val="22"/>
          <w:lang w:eastAsia="en-US"/>
        </w:rPr>
        <w:t>Research Director of Sustainability Pathways at CSIRO Environment</w:t>
      </w:r>
      <w:r w:rsidR="00A30922" w:rsidRPr="00A3092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0922" w:rsidRPr="00A30922">
        <w:rPr>
          <w:rFonts w:asciiTheme="minorHAnsi" w:eastAsia="Times New Roman" w:hAnsiTheme="minorHAnsi" w:cstheme="minorHAnsi"/>
          <w:sz w:val="22"/>
          <w:szCs w:val="22"/>
        </w:rPr>
        <w:t>will discuss the policy and technology road</w:t>
      </w:r>
      <w:r w:rsidR="00885224">
        <w:rPr>
          <w:rFonts w:asciiTheme="minorHAnsi" w:eastAsia="Times New Roman" w:hAnsiTheme="minorHAnsi" w:cstheme="minorHAnsi"/>
          <w:sz w:val="22"/>
          <w:szCs w:val="22"/>
        </w:rPr>
        <w:t>map</w:t>
      </w:r>
      <w:r w:rsidR="00A30922" w:rsidRPr="00A30922">
        <w:rPr>
          <w:rFonts w:asciiTheme="minorHAnsi" w:eastAsia="Times New Roman" w:hAnsiTheme="minorHAnsi" w:cstheme="minorHAnsi"/>
          <w:sz w:val="22"/>
          <w:szCs w:val="22"/>
        </w:rPr>
        <w:t xml:space="preserve">s for </w:t>
      </w:r>
      <w:r w:rsidR="00A30922" w:rsidRPr="00A30922">
        <w:rPr>
          <w:rFonts w:asciiTheme="minorHAnsi" w:hAnsiTheme="minorHAnsi" w:cstheme="minorHAnsi"/>
          <w:sz w:val="22"/>
          <w:szCs w:val="22"/>
        </w:rPr>
        <w:t xml:space="preserve">Australia to </w:t>
      </w:r>
      <w:r w:rsidR="00A30922" w:rsidRPr="00A30922">
        <w:rPr>
          <w:rFonts w:asciiTheme="minorHAnsi" w:hAnsiTheme="minorHAnsi" w:cstheme="minorHAnsi"/>
          <w:sz w:val="22"/>
          <w:szCs w:val="22"/>
        </w:rPr>
        <w:t>rapid and plausible decarbonisation</w:t>
      </w:r>
      <w:r w:rsidR="00A30922" w:rsidRPr="00A30922">
        <w:rPr>
          <w:rFonts w:asciiTheme="minorHAnsi" w:hAnsiTheme="minorHAnsi" w:cstheme="minorHAnsi"/>
          <w:sz w:val="22"/>
          <w:szCs w:val="22"/>
        </w:rPr>
        <w:t>.</w:t>
      </w:r>
    </w:p>
    <w:p w14:paraId="4307672C" w14:textId="4D2DBE38" w:rsidR="007967B4" w:rsidRPr="007967B4" w:rsidRDefault="007967B4" w:rsidP="007967B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60" w:after="0" w:line="240" w:lineRule="auto"/>
        <w:ind w:left="-141" w:right="-612" w:hanging="284"/>
        <w:outlineLvl w:val="7"/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</w:pPr>
      <w:r w:rsidRPr="007967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Dr Richard Yao, </w:t>
      </w:r>
      <w:r w:rsidRPr="007967B4">
        <w:rPr>
          <w:rFonts w:asciiTheme="minorHAnsi" w:hAnsiTheme="minorHAnsi" w:cstheme="minorHAnsi"/>
          <w:sz w:val="22"/>
          <w:szCs w:val="22"/>
          <w:lang w:eastAsia="en-US"/>
        </w:rPr>
        <w:t>a research economist at Scion (NZ Forest Research Institute) will discuss the valuation of ecosystem services provided by trees and forests, noting analys</w:t>
      </w:r>
      <w:r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7967B4">
        <w:rPr>
          <w:rFonts w:asciiTheme="minorHAnsi" w:hAnsiTheme="minorHAnsi" w:cstheme="minorHAnsi"/>
          <w:sz w:val="22"/>
          <w:szCs w:val="22"/>
          <w:lang w:eastAsia="en-US"/>
        </w:rPr>
        <w:t>s in Darwin that showed an annual value of AU$24.24 per tree, accumulating to AU$713,200 annually for urban park and street trees.</w:t>
      </w:r>
    </w:p>
    <w:p w14:paraId="738EAF81" w14:textId="22D9B1B5" w:rsidR="00D6099A" w:rsidRPr="00157030" w:rsidRDefault="00D6099A" w:rsidP="00157030">
      <w:pPr>
        <w:autoSpaceDE w:val="0"/>
        <w:autoSpaceDN w:val="0"/>
        <w:adjustRightInd w:val="0"/>
        <w:spacing w:before="240"/>
        <w:ind w:left="-425" w:right="-612"/>
        <w:contextualSpacing/>
        <w:rPr>
          <w:rFonts w:ascii="Calibri" w:eastAsia="Cambria" w:hAnsi="Calibri" w:cs="Calibri"/>
          <w:bCs/>
          <w:sz w:val="22"/>
          <w:szCs w:val="22"/>
          <w:lang w:eastAsia="en-US"/>
        </w:rPr>
      </w:pPr>
      <w:r w:rsidRPr="00157030">
        <w:rPr>
          <w:rFonts w:ascii="Calibri" w:eastAsia="Cambria" w:hAnsi="Calibri" w:cs="Calibri"/>
          <w:i/>
          <w:iCs/>
          <w:sz w:val="22"/>
          <w:szCs w:val="22"/>
          <w:lang w:eastAsia="en-US"/>
        </w:rPr>
        <w:t xml:space="preserve">In addition to distinguished </w:t>
      </w:r>
      <w:hyperlink r:id="rId13" w:history="1">
        <w:r w:rsidRPr="00157030">
          <w:rPr>
            <w:rStyle w:val="Hyperlink"/>
            <w:rFonts w:ascii="Calibri" w:eastAsia="Cambria" w:hAnsi="Calibri" w:cs="Calibri"/>
            <w:b/>
            <w:bCs/>
            <w:i/>
            <w:iCs/>
            <w:sz w:val="22"/>
            <w:szCs w:val="22"/>
            <w:lang w:eastAsia="en-US"/>
          </w:rPr>
          <w:t>invited speakers</w:t>
        </w:r>
      </w:hyperlink>
      <w:r w:rsidRPr="00157030">
        <w:rPr>
          <w:rFonts w:ascii="Calibri" w:eastAsia="Cambria" w:hAnsi="Calibri" w:cs="Calibri"/>
          <w:b/>
          <w:bCs/>
          <w:i/>
          <w:iCs/>
          <w:sz w:val="22"/>
          <w:szCs w:val="22"/>
          <w:lang w:eastAsia="en-US"/>
        </w:rPr>
        <w:t>,</w:t>
      </w:r>
      <w:r w:rsidRPr="00157030">
        <w:rPr>
          <w:rFonts w:ascii="Calibri" w:eastAsia="Cambria" w:hAnsi="Calibri" w:cs="Calibri"/>
          <w:i/>
          <w:iCs/>
          <w:sz w:val="22"/>
          <w:szCs w:val="22"/>
          <w:lang w:eastAsia="en-US"/>
        </w:rPr>
        <w:t xml:space="preserve"> there are almost 200 </w:t>
      </w:r>
      <w:r w:rsidR="00314FA8">
        <w:rPr>
          <w:rFonts w:ascii="Calibri" w:eastAsia="Cambria" w:hAnsi="Calibri" w:cs="Calibri"/>
          <w:i/>
          <w:iCs/>
          <w:sz w:val="22"/>
          <w:szCs w:val="22"/>
          <w:lang w:eastAsia="en-US"/>
        </w:rPr>
        <w:t>presentations</w:t>
      </w:r>
      <w:r w:rsidRPr="00157030">
        <w:rPr>
          <w:rFonts w:ascii="Calibri" w:eastAsia="Cambria" w:hAnsi="Calibri" w:cs="Calibri"/>
          <w:i/>
          <w:iCs/>
          <w:sz w:val="22"/>
          <w:szCs w:val="22"/>
          <w:lang w:eastAsia="en-US"/>
        </w:rPr>
        <w:t xml:space="preserve"> across a broad range of energy, agriculture, development and environment issues. </w:t>
      </w:r>
    </w:p>
    <w:sectPr w:rsidR="00D6099A" w:rsidRPr="00157030" w:rsidSect="00010DD5">
      <w:headerReference w:type="default" r:id="rId14"/>
      <w:headerReference w:type="first" r:id="rId15"/>
      <w:pgSz w:w="11906" w:h="16838"/>
      <w:pgMar w:top="964" w:right="1440" w:bottom="851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66DA" w14:textId="77777777" w:rsidR="00920614" w:rsidRDefault="00920614" w:rsidP="00C46304">
      <w:r>
        <w:separator/>
      </w:r>
    </w:p>
  </w:endnote>
  <w:endnote w:type="continuationSeparator" w:id="0">
    <w:p w14:paraId="5E6FCBE1" w14:textId="77777777" w:rsidR="00920614" w:rsidRDefault="00920614" w:rsidP="00C4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C242" w14:textId="77777777" w:rsidR="00920614" w:rsidRDefault="00920614" w:rsidP="00C46304">
      <w:r>
        <w:separator/>
      </w:r>
    </w:p>
  </w:footnote>
  <w:footnote w:type="continuationSeparator" w:id="0">
    <w:p w14:paraId="396396D7" w14:textId="77777777" w:rsidR="00920614" w:rsidRDefault="00920614" w:rsidP="00C4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F233" w14:textId="3CD64ECB" w:rsidR="00C46304" w:rsidRDefault="0094637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25FD4AF" wp14:editId="51DABAF2">
          <wp:simplePos x="0" y="0"/>
          <wp:positionH relativeFrom="column">
            <wp:posOffset>1910080</wp:posOffset>
          </wp:positionH>
          <wp:positionV relativeFrom="paragraph">
            <wp:posOffset>325120</wp:posOffset>
          </wp:positionV>
          <wp:extent cx="1666240" cy="547370"/>
          <wp:effectExtent l="0" t="0" r="0" b="0"/>
          <wp:wrapTight wrapText="bothSides">
            <wp:wrapPolygon edited="0">
              <wp:start x="0" y="0"/>
              <wp:lineTo x="0" y="21049"/>
              <wp:lineTo x="21402" y="21049"/>
              <wp:lineTo x="21402" y="0"/>
              <wp:lineTo x="0" y="0"/>
            </wp:wrapPolygon>
          </wp:wrapTight>
          <wp:docPr id="2" name="Picture 2" descr="AARES 2017 Logo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RES 2017 Logo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7D24" w14:textId="6DB176FE" w:rsidR="0094637A" w:rsidRDefault="0094637A">
    <w:pPr>
      <w:pStyle w:val="Header"/>
    </w:pPr>
    <w:r>
      <w:rPr>
        <w:noProof/>
        <w:lang w:eastAsia="en-AU"/>
      </w:rPr>
      <w:drawing>
        <wp:inline distT="0" distB="0" distL="0" distR="0" wp14:anchorId="37DAEF5D" wp14:editId="651D9D72">
          <wp:extent cx="5724525" cy="1266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C3EF2D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0"/>
    <w:multiLevelType w:val="singleLevel"/>
    <w:tmpl w:val="B442ECCC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77C9CB0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716FB9A"/>
    <w:lvl w:ilvl="0">
      <w:start w:val="1"/>
      <w:numFmt w:val="bullet"/>
      <w:pStyle w:val="ListBullet5"/>
      <w:lvlText w:val="–"/>
      <w:lvlJc w:val="left"/>
      <w:pPr>
        <w:ind w:left="360" w:hanging="360"/>
      </w:pPr>
      <w:rPr>
        <w:rFonts w:ascii="Feijoa Medium" w:hAnsi="Feijoa Medium" w:hint="default"/>
      </w:rPr>
    </w:lvl>
  </w:abstractNum>
  <w:abstractNum w:abstractNumId="4" w15:restartNumberingAfterBreak="0">
    <w:nsid w:val="FFFFFF88"/>
    <w:multiLevelType w:val="singleLevel"/>
    <w:tmpl w:val="87D43BCA"/>
    <w:lvl w:ilvl="0">
      <w:start w:val="1"/>
      <w:numFmt w:val="decimal"/>
      <w:pStyle w:val="ListBullet4"/>
      <w:lvlText w:val="%1.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0DD4924"/>
    <w:multiLevelType w:val="hybridMultilevel"/>
    <w:tmpl w:val="4BDCCDAE"/>
    <w:lvl w:ilvl="0" w:tplc="B2D660D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4094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5886FB4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7F06B8E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E6C1756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7A8AD0A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7C26EA6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4906A52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6" w15:restartNumberingAfterBreak="0">
    <w:nsid w:val="0610422C"/>
    <w:multiLevelType w:val="hybridMultilevel"/>
    <w:tmpl w:val="C410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10F9F"/>
    <w:multiLevelType w:val="hybridMultilevel"/>
    <w:tmpl w:val="07689554"/>
    <w:lvl w:ilvl="0" w:tplc="41D4C5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7A8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2B8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E86C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EFEC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04AB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10BC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ACD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497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0357FA3"/>
    <w:multiLevelType w:val="hybridMultilevel"/>
    <w:tmpl w:val="EC5E5DC0"/>
    <w:lvl w:ilvl="0" w:tplc="CFE625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85529D"/>
    <w:multiLevelType w:val="multilevel"/>
    <w:tmpl w:val="49C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BA1AE6"/>
    <w:multiLevelType w:val="hybridMultilevel"/>
    <w:tmpl w:val="90EAF98C"/>
    <w:lvl w:ilvl="0" w:tplc="C4EE916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22C1D24"/>
    <w:multiLevelType w:val="hybridMultilevel"/>
    <w:tmpl w:val="44B8D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9119C2"/>
    <w:multiLevelType w:val="multilevel"/>
    <w:tmpl w:val="C11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DB4C95"/>
    <w:multiLevelType w:val="hybridMultilevel"/>
    <w:tmpl w:val="617C5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5774252"/>
    <w:multiLevelType w:val="hybridMultilevel"/>
    <w:tmpl w:val="28D61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7614C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D9D7587"/>
    <w:multiLevelType w:val="hybridMultilevel"/>
    <w:tmpl w:val="FE0254DE"/>
    <w:lvl w:ilvl="0" w:tplc="A5F06B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21" w15:restartNumberingAfterBreak="0">
    <w:nsid w:val="42C52F58"/>
    <w:multiLevelType w:val="hybridMultilevel"/>
    <w:tmpl w:val="80420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1012AF"/>
    <w:multiLevelType w:val="multilevel"/>
    <w:tmpl w:val="0BB4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86766E"/>
    <w:multiLevelType w:val="hybridMultilevel"/>
    <w:tmpl w:val="725A407A"/>
    <w:lvl w:ilvl="0" w:tplc="D8F84BF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F63FF"/>
    <w:multiLevelType w:val="hybridMultilevel"/>
    <w:tmpl w:val="07886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F76AB"/>
    <w:multiLevelType w:val="hybridMultilevel"/>
    <w:tmpl w:val="BE3A53AC"/>
    <w:lvl w:ilvl="0" w:tplc="48E8593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9A88CFE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C243180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9DA3F1C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1BC596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300DCE2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4F6E628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0F230B8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CDEC750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6" w15:restartNumberingAfterBreak="0">
    <w:nsid w:val="5866188A"/>
    <w:multiLevelType w:val="hybridMultilevel"/>
    <w:tmpl w:val="28B63D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8777C"/>
    <w:multiLevelType w:val="multilevel"/>
    <w:tmpl w:val="604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4C27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 w15:restartNumberingAfterBreak="0">
    <w:nsid w:val="66063429"/>
    <w:multiLevelType w:val="multilevel"/>
    <w:tmpl w:val="FCBECBAC"/>
    <w:lvl w:ilvl="0">
      <w:start w:val="1"/>
      <w:numFmt w:val="upperLetter"/>
      <w:pStyle w:val="AppendixHeading1base"/>
      <w:lvlText w:val="Appendix %1 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BC07415"/>
    <w:multiLevelType w:val="multilevel"/>
    <w:tmpl w:val="1694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695EBF"/>
    <w:multiLevelType w:val="multilevel"/>
    <w:tmpl w:val="177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5" w15:restartNumberingAfterBreak="0">
    <w:nsid w:val="76F02097"/>
    <w:multiLevelType w:val="hybridMultilevel"/>
    <w:tmpl w:val="F120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813E2"/>
    <w:multiLevelType w:val="hybridMultilevel"/>
    <w:tmpl w:val="DD885956"/>
    <w:lvl w:ilvl="0" w:tplc="CFE625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4B590D"/>
    <w:multiLevelType w:val="hybridMultilevel"/>
    <w:tmpl w:val="09CEA736"/>
    <w:lvl w:ilvl="0" w:tplc="608C3DA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C8AA7A0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476C6F44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AC04A24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CA6ADA4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0A22A50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03ED628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A72F6B6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32C05A3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 w16cid:durableId="1884050090">
    <w:abstractNumId w:val="34"/>
  </w:num>
  <w:num w:numId="2" w16cid:durableId="984434013">
    <w:abstractNumId w:val="4"/>
  </w:num>
  <w:num w:numId="3" w16cid:durableId="1668435318">
    <w:abstractNumId w:val="3"/>
  </w:num>
  <w:num w:numId="4" w16cid:durableId="1810710268">
    <w:abstractNumId w:val="0"/>
  </w:num>
  <w:num w:numId="5" w16cid:durableId="469956">
    <w:abstractNumId w:val="28"/>
  </w:num>
  <w:num w:numId="6" w16cid:durableId="961108675">
    <w:abstractNumId w:val="2"/>
  </w:num>
  <w:num w:numId="7" w16cid:durableId="1798377651">
    <w:abstractNumId w:val="1"/>
  </w:num>
  <w:num w:numId="8" w16cid:durableId="312219376">
    <w:abstractNumId w:val="16"/>
  </w:num>
  <w:num w:numId="9" w16cid:durableId="95180491">
    <w:abstractNumId w:val="18"/>
  </w:num>
  <w:num w:numId="10" w16cid:durableId="1397586291">
    <w:abstractNumId w:val="30"/>
  </w:num>
  <w:num w:numId="11" w16cid:durableId="1691641524">
    <w:abstractNumId w:val="11"/>
  </w:num>
  <w:num w:numId="12" w16cid:durableId="1884750233">
    <w:abstractNumId w:val="12"/>
  </w:num>
  <w:num w:numId="13" w16cid:durableId="1422138876">
    <w:abstractNumId w:val="20"/>
  </w:num>
  <w:num w:numId="14" w16cid:durableId="845482741">
    <w:abstractNumId w:val="27"/>
  </w:num>
  <w:num w:numId="15" w16cid:durableId="900025337">
    <w:abstractNumId w:val="31"/>
  </w:num>
  <w:num w:numId="16" w16cid:durableId="1766262536">
    <w:abstractNumId w:val="21"/>
  </w:num>
  <w:num w:numId="17" w16cid:durableId="1829402711">
    <w:abstractNumId w:val="17"/>
  </w:num>
  <w:num w:numId="18" w16cid:durableId="245461571">
    <w:abstractNumId w:val="13"/>
  </w:num>
  <w:num w:numId="19" w16cid:durableId="393817138">
    <w:abstractNumId w:val="26"/>
  </w:num>
  <w:num w:numId="20" w16cid:durableId="1509371642">
    <w:abstractNumId w:val="6"/>
  </w:num>
  <w:num w:numId="21" w16cid:durableId="1049233031">
    <w:abstractNumId w:val="10"/>
  </w:num>
  <w:num w:numId="22" w16cid:durableId="1195342856">
    <w:abstractNumId w:val="19"/>
  </w:num>
  <w:num w:numId="23" w16cid:durableId="233785948">
    <w:abstractNumId w:val="5"/>
  </w:num>
  <w:num w:numId="24" w16cid:durableId="1949964427">
    <w:abstractNumId w:val="37"/>
  </w:num>
  <w:num w:numId="25" w16cid:durableId="1923097416">
    <w:abstractNumId w:val="25"/>
  </w:num>
  <w:num w:numId="26" w16cid:durableId="384381132">
    <w:abstractNumId w:val="7"/>
  </w:num>
  <w:num w:numId="27" w16cid:durableId="1200246741">
    <w:abstractNumId w:val="35"/>
  </w:num>
  <w:num w:numId="28" w16cid:durableId="427896458">
    <w:abstractNumId w:val="29"/>
  </w:num>
  <w:num w:numId="29" w16cid:durableId="1439058961">
    <w:abstractNumId w:val="9"/>
  </w:num>
  <w:num w:numId="30" w16cid:durableId="1452826121">
    <w:abstractNumId w:val="14"/>
  </w:num>
  <w:num w:numId="31" w16cid:durableId="1085958656">
    <w:abstractNumId w:val="33"/>
  </w:num>
  <w:num w:numId="32" w16cid:durableId="1773355448">
    <w:abstractNumId w:val="22"/>
  </w:num>
  <w:num w:numId="33" w16cid:durableId="2035500472">
    <w:abstractNumId w:val="32"/>
  </w:num>
  <w:num w:numId="34" w16cid:durableId="506793239">
    <w:abstractNumId w:val="23"/>
  </w:num>
  <w:num w:numId="35" w16cid:durableId="1613971588">
    <w:abstractNumId w:val="23"/>
  </w:num>
  <w:num w:numId="36" w16cid:durableId="1261453767">
    <w:abstractNumId w:val="36"/>
  </w:num>
  <w:num w:numId="37" w16cid:durableId="1274020138">
    <w:abstractNumId w:val="36"/>
  </w:num>
  <w:num w:numId="38" w16cid:durableId="278419988">
    <w:abstractNumId w:val="8"/>
  </w:num>
  <w:num w:numId="39" w16cid:durableId="731926568">
    <w:abstractNumId w:val="15"/>
  </w:num>
  <w:num w:numId="40" w16cid:durableId="1077364817">
    <w:abstractNumId w:val="15"/>
  </w:num>
  <w:num w:numId="41" w16cid:durableId="15422111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TO0NLA0NjU2NDNX0lEKTi0uzszPAykwrAUAwybXrywAAAA="/>
  </w:docVars>
  <w:rsids>
    <w:rsidRoot w:val="00C46304"/>
    <w:rsid w:val="000017CA"/>
    <w:rsid w:val="00002D19"/>
    <w:rsid w:val="00010DD5"/>
    <w:rsid w:val="00034B66"/>
    <w:rsid w:val="00042E6F"/>
    <w:rsid w:val="00060DD8"/>
    <w:rsid w:val="00072F63"/>
    <w:rsid w:val="00085DC8"/>
    <w:rsid w:val="00087978"/>
    <w:rsid w:val="00092FA9"/>
    <w:rsid w:val="000B0AC2"/>
    <w:rsid w:val="000B5004"/>
    <w:rsid w:val="000C3E64"/>
    <w:rsid w:val="00103F03"/>
    <w:rsid w:val="00104760"/>
    <w:rsid w:val="00126157"/>
    <w:rsid w:val="00157030"/>
    <w:rsid w:val="00162CA1"/>
    <w:rsid w:val="001B7AB6"/>
    <w:rsid w:val="001C0C96"/>
    <w:rsid w:val="001C3E1C"/>
    <w:rsid w:val="001D6D30"/>
    <w:rsid w:val="001D7FCF"/>
    <w:rsid w:val="001E14D8"/>
    <w:rsid w:val="00212067"/>
    <w:rsid w:val="00220C0B"/>
    <w:rsid w:val="002321AA"/>
    <w:rsid w:val="00263939"/>
    <w:rsid w:val="002746CB"/>
    <w:rsid w:val="00282925"/>
    <w:rsid w:val="0028690F"/>
    <w:rsid w:val="00290BF7"/>
    <w:rsid w:val="002A3CF1"/>
    <w:rsid w:val="002A6109"/>
    <w:rsid w:val="002D362A"/>
    <w:rsid w:val="002D706E"/>
    <w:rsid w:val="00302406"/>
    <w:rsid w:val="00312429"/>
    <w:rsid w:val="00314FA8"/>
    <w:rsid w:val="003179A9"/>
    <w:rsid w:val="00327265"/>
    <w:rsid w:val="003309BF"/>
    <w:rsid w:val="00333E9B"/>
    <w:rsid w:val="003427F7"/>
    <w:rsid w:val="003536B2"/>
    <w:rsid w:val="00357157"/>
    <w:rsid w:val="00373C84"/>
    <w:rsid w:val="00385718"/>
    <w:rsid w:val="00387D96"/>
    <w:rsid w:val="0039711D"/>
    <w:rsid w:val="003A078F"/>
    <w:rsid w:val="003A5AD2"/>
    <w:rsid w:val="003B3185"/>
    <w:rsid w:val="003F1556"/>
    <w:rsid w:val="00404C60"/>
    <w:rsid w:val="004121C2"/>
    <w:rsid w:val="004145B4"/>
    <w:rsid w:val="00432142"/>
    <w:rsid w:val="00454A95"/>
    <w:rsid w:val="00457FAE"/>
    <w:rsid w:val="00470DCE"/>
    <w:rsid w:val="004723EA"/>
    <w:rsid w:val="004900F4"/>
    <w:rsid w:val="00497366"/>
    <w:rsid w:val="004B0564"/>
    <w:rsid w:val="004B72B0"/>
    <w:rsid w:val="004C6D36"/>
    <w:rsid w:val="004E32C6"/>
    <w:rsid w:val="00501860"/>
    <w:rsid w:val="00522AE5"/>
    <w:rsid w:val="00537C95"/>
    <w:rsid w:val="00544CC6"/>
    <w:rsid w:val="00551F9B"/>
    <w:rsid w:val="00552C72"/>
    <w:rsid w:val="005615D9"/>
    <w:rsid w:val="00565540"/>
    <w:rsid w:val="005734EF"/>
    <w:rsid w:val="005831ED"/>
    <w:rsid w:val="00583CFF"/>
    <w:rsid w:val="005878DA"/>
    <w:rsid w:val="00593BE7"/>
    <w:rsid w:val="00594F51"/>
    <w:rsid w:val="005A60AA"/>
    <w:rsid w:val="005A6EB0"/>
    <w:rsid w:val="005C0D7D"/>
    <w:rsid w:val="005C66CA"/>
    <w:rsid w:val="005D0645"/>
    <w:rsid w:val="005F0E0A"/>
    <w:rsid w:val="005F46E5"/>
    <w:rsid w:val="005F6775"/>
    <w:rsid w:val="00606F23"/>
    <w:rsid w:val="0063419F"/>
    <w:rsid w:val="00634961"/>
    <w:rsid w:val="00676D61"/>
    <w:rsid w:val="006814B7"/>
    <w:rsid w:val="00684AE5"/>
    <w:rsid w:val="00690992"/>
    <w:rsid w:val="006A029A"/>
    <w:rsid w:val="006F32B0"/>
    <w:rsid w:val="00705527"/>
    <w:rsid w:val="00714FEF"/>
    <w:rsid w:val="0075375D"/>
    <w:rsid w:val="00754435"/>
    <w:rsid w:val="007671D7"/>
    <w:rsid w:val="00773F22"/>
    <w:rsid w:val="007967B4"/>
    <w:rsid w:val="007A29A2"/>
    <w:rsid w:val="007A63F6"/>
    <w:rsid w:val="007B1A38"/>
    <w:rsid w:val="007B34CE"/>
    <w:rsid w:val="007B3FA3"/>
    <w:rsid w:val="007B7869"/>
    <w:rsid w:val="007C4541"/>
    <w:rsid w:val="007D241F"/>
    <w:rsid w:val="007D7B3F"/>
    <w:rsid w:val="007E2775"/>
    <w:rsid w:val="00807838"/>
    <w:rsid w:val="008249F0"/>
    <w:rsid w:val="00841115"/>
    <w:rsid w:val="00885224"/>
    <w:rsid w:val="00897E57"/>
    <w:rsid w:val="008B35DB"/>
    <w:rsid w:val="008C09D8"/>
    <w:rsid w:val="008C6F96"/>
    <w:rsid w:val="008D7CA0"/>
    <w:rsid w:val="008E0670"/>
    <w:rsid w:val="008E7276"/>
    <w:rsid w:val="0090046E"/>
    <w:rsid w:val="00903CA3"/>
    <w:rsid w:val="00916C08"/>
    <w:rsid w:val="00920614"/>
    <w:rsid w:val="00934E76"/>
    <w:rsid w:val="00935202"/>
    <w:rsid w:val="0094118D"/>
    <w:rsid w:val="0094637A"/>
    <w:rsid w:val="00953C13"/>
    <w:rsid w:val="00957A5A"/>
    <w:rsid w:val="00962659"/>
    <w:rsid w:val="00963093"/>
    <w:rsid w:val="00995A94"/>
    <w:rsid w:val="009B3040"/>
    <w:rsid w:val="009E0E27"/>
    <w:rsid w:val="009E4A04"/>
    <w:rsid w:val="009F246B"/>
    <w:rsid w:val="009F733D"/>
    <w:rsid w:val="00A02239"/>
    <w:rsid w:val="00A11ECD"/>
    <w:rsid w:val="00A263B7"/>
    <w:rsid w:val="00A30922"/>
    <w:rsid w:val="00A46E8F"/>
    <w:rsid w:val="00A800D2"/>
    <w:rsid w:val="00AA3C41"/>
    <w:rsid w:val="00AC457E"/>
    <w:rsid w:val="00AC7637"/>
    <w:rsid w:val="00AD1F2E"/>
    <w:rsid w:val="00B3113A"/>
    <w:rsid w:val="00B41C27"/>
    <w:rsid w:val="00B54E40"/>
    <w:rsid w:val="00B55BBD"/>
    <w:rsid w:val="00B6366F"/>
    <w:rsid w:val="00B65545"/>
    <w:rsid w:val="00B708A1"/>
    <w:rsid w:val="00B85335"/>
    <w:rsid w:val="00BC26CD"/>
    <w:rsid w:val="00BC5259"/>
    <w:rsid w:val="00BE3E52"/>
    <w:rsid w:val="00BE4CC1"/>
    <w:rsid w:val="00BF3E0B"/>
    <w:rsid w:val="00C01D5A"/>
    <w:rsid w:val="00C15BFF"/>
    <w:rsid w:val="00C31E58"/>
    <w:rsid w:val="00C37FFA"/>
    <w:rsid w:val="00C4623C"/>
    <w:rsid w:val="00C46304"/>
    <w:rsid w:val="00C62DE3"/>
    <w:rsid w:val="00C654AF"/>
    <w:rsid w:val="00C76734"/>
    <w:rsid w:val="00C826F5"/>
    <w:rsid w:val="00C83D4A"/>
    <w:rsid w:val="00CA45A2"/>
    <w:rsid w:val="00CE58E1"/>
    <w:rsid w:val="00D01D49"/>
    <w:rsid w:val="00D20F99"/>
    <w:rsid w:val="00D407C6"/>
    <w:rsid w:val="00D474C1"/>
    <w:rsid w:val="00D6099A"/>
    <w:rsid w:val="00D60FB8"/>
    <w:rsid w:val="00D674FA"/>
    <w:rsid w:val="00DA2372"/>
    <w:rsid w:val="00DB7FA3"/>
    <w:rsid w:val="00DD424B"/>
    <w:rsid w:val="00DD5DE6"/>
    <w:rsid w:val="00DE179D"/>
    <w:rsid w:val="00DE50C3"/>
    <w:rsid w:val="00DE5EA3"/>
    <w:rsid w:val="00E00B1B"/>
    <w:rsid w:val="00E063CA"/>
    <w:rsid w:val="00E11B46"/>
    <w:rsid w:val="00E14EB1"/>
    <w:rsid w:val="00E17FFA"/>
    <w:rsid w:val="00E22191"/>
    <w:rsid w:val="00E22567"/>
    <w:rsid w:val="00E405C5"/>
    <w:rsid w:val="00E847DF"/>
    <w:rsid w:val="00EA469D"/>
    <w:rsid w:val="00EB7F44"/>
    <w:rsid w:val="00EC59C8"/>
    <w:rsid w:val="00EC600A"/>
    <w:rsid w:val="00ED102D"/>
    <w:rsid w:val="00EF42AB"/>
    <w:rsid w:val="00F068F0"/>
    <w:rsid w:val="00F2315C"/>
    <w:rsid w:val="00F24841"/>
    <w:rsid w:val="00F45871"/>
    <w:rsid w:val="00F65D20"/>
    <w:rsid w:val="00F732C7"/>
    <w:rsid w:val="00F77FED"/>
    <w:rsid w:val="00F80547"/>
    <w:rsid w:val="00F90F8A"/>
    <w:rsid w:val="00FA00A8"/>
    <w:rsid w:val="00FA3F39"/>
    <w:rsid w:val="00FC6F4B"/>
    <w:rsid w:val="00FD5F5C"/>
    <w:rsid w:val="00FE29F4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AF9C5"/>
  <w15:chartTrackingRefBased/>
  <w15:docId w15:val="{4DA1B2A8-A95F-4E7F-A437-FC92E51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0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0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5A60AA"/>
    <w:pPr>
      <w:tabs>
        <w:tab w:val="left" w:pos="1134"/>
      </w:tabs>
      <w:spacing w:before="360" w:after="240"/>
      <w:ind w:left="720" w:hanging="720"/>
      <w:outlineLvl w:val="2"/>
    </w:pPr>
    <w:rPr>
      <w:rFonts w:ascii="Calibri" w:hAnsi="Calibri"/>
      <w:b/>
      <w:bCs/>
      <w:color w:val="auto"/>
      <w:lang w:eastAsia="en-AU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5A60AA"/>
    <w:pPr>
      <w:spacing w:before="240" w:after="120"/>
      <w:ind w:left="0" w:firstLine="0"/>
      <w:outlineLvl w:val="3"/>
    </w:pPr>
    <w:rPr>
      <w:iCs/>
      <w:color w:val="2E74B5" w:themeColor="accent1" w:themeShade="BF"/>
      <w:spacing w:val="1"/>
      <w:sz w:val="24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5A60AA"/>
    <w:pPr>
      <w:outlineLvl w:val="4"/>
    </w:pPr>
    <w:rPr>
      <w:color w:val="auto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A60AA"/>
    <w:pPr>
      <w:keepNext/>
      <w:keepLines/>
      <w:spacing w:before="200" w:after="120"/>
      <w:outlineLvl w:val="5"/>
    </w:pPr>
    <w:rPr>
      <w:rFonts w:ascii="Calibri" w:eastAsiaTheme="majorEastAsia" w:hAnsi="Calibri" w:cstheme="majorBidi"/>
      <w:i/>
      <w:iCs/>
      <w:color w:val="00000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A60AA"/>
    <w:pPr>
      <w:spacing w:before="240" w:after="60"/>
      <w:outlineLvl w:val="6"/>
    </w:pPr>
    <w:rPr>
      <w:rFonts w:eastAsia="Calibri" w:cstheme="majorBidi"/>
      <w:color w:val="000000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A60AA"/>
    <w:pPr>
      <w:spacing w:before="240" w:after="60"/>
      <w:outlineLvl w:val="7"/>
    </w:pPr>
    <w:rPr>
      <w:rFonts w:eastAsia="Calibri" w:cstheme="majorBidi"/>
      <w:i/>
      <w:iCs/>
      <w:color w:val="000000"/>
      <w:lang w:eastAsia="en-AU"/>
    </w:rPr>
  </w:style>
  <w:style w:type="paragraph" w:styleId="Heading9">
    <w:name w:val="heading 9"/>
    <w:aliases w:val="Appendix Heading 1"/>
    <w:basedOn w:val="AppendixHeading1base"/>
    <w:next w:val="BodyText"/>
    <w:link w:val="Heading9Char"/>
    <w:uiPriority w:val="10"/>
    <w:rsid w:val="005A60AA"/>
    <w:pPr>
      <w:spacing w:after="1080"/>
      <w:outlineLvl w:val="8"/>
    </w:pPr>
    <w:rPr>
      <w:color w:val="ED7D31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ubtle Emphasis-subtitle"/>
    <w:basedOn w:val="DefaultParagraphFont"/>
    <w:uiPriority w:val="19"/>
    <w:qFormat/>
    <w:rsid w:val="005A60AA"/>
    <w:rPr>
      <w:i/>
      <w:iCs/>
      <w:color w:val="595959" w:themeColor="text1" w:themeTint="A6"/>
    </w:rPr>
  </w:style>
  <w:style w:type="paragraph" w:styleId="Title">
    <w:name w:val="Title"/>
    <w:aliases w:val="Title-IRERE"/>
    <w:basedOn w:val="Normal"/>
    <w:next w:val="Normal"/>
    <w:link w:val="TitleChar"/>
    <w:uiPriority w:val="10"/>
    <w:qFormat/>
    <w:rsid w:val="005A60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-IRERE Char"/>
    <w:basedOn w:val="DefaultParagraphFont"/>
    <w:link w:val="Title"/>
    <w:uiPriority w:val="10"/>
    <w:rsid w:val="005A60A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VersoPageHeading">
    <w:name w:val="Verso Page Heading"/>
    <w:uiPriority w:val="12"/>
    <w:qFormat/>
    <w:rsid w:val="005A60AA"/>
    <w:pPr>
      <w:spacing w:before="180" w:after="60"/>
    </w:pPr>
    <w:rPr>
      <w:rFonts w:ascii="Calibri" w:eastAsia="Times New Roman" w:hAnsi="Calibri" w:cs="Times New Roman"/>
      <w:bCs/>
      <w:color w:val="ED7D31" w:themeColor="accent2"/>
      <w:szCs w:val="26"/>
      <w:lang w:eastAsia="en-US"/>
    </w:rPr>
  </w:style>
  <w:style w:type="paragraph" w:customStyle="1" w:styleId="CoverTitle">
    <w:name w:val="CoverTitle"/>
    <w:next w:val="CoverSubtitle"/>
    <w:uiPriority w:val="12"/>
    <w:qFormat/>
    <w:rsid w:val="005A60AA"/>
    <w:pPr>
      <w:spacing w:after="170" w:line="216" w:lineRule="auto"/>
    </w:pPr>
    <w:rPr>
      <w:rFonts w:ascii="Calibri" w:eastAsiaTheme="majorEastAsia" w:hAnsi="Calibri" w:cstheme="majorBidi"/>
      <w:b/>
      <w:color w:val="ED7D31" w:themeColor="accent2"/>
      <w:spacing w:val="5"/>
      <w:kern w:val="28"/>
      <w:sz w:val="80"/>
      <w:szCs w:val="52"/>
      <w:lang w:eastAsia="en-AU"/>
    </w:rPr>
  </w:style>
  <w:style w:type="paragraph" w:customStyle="1" w:styleId="PartTitle">
    <w:name w:val="PartTitle"/>
    <w:next w:val="PartSubtitle"/>
    <w:uiPriority w:val="15"/>
    <w:qFormat/>
    <w:rsid w:val="005A60AA"/>
    <w:pPr>
      <w:keepNext/>
      <w:tabs>
        <w:tab w:val="left" w:pos="2552"/>
      </w:tabs>
      <w:ind w:left="2552" w:hanging="2552"/>
      <w:outlineLvl w:val="0"/>
    </w:pPr>
    <w:rPr>
      <w:rFonts w:ascii="Calibri" w:eastAsia="Calibri" w:hAnsi="Calibri" w:cs="Times New Roman"/>
      <w:b/>
      <w:color w:val="2E74B5" w:themeColor="accent1" w:themeShade="BF"/>
      <w:sz w:val="80"/>
      <w:lang w:eastAsia="en-AU"/>
    </w:rPr>
  </w:style>
  <w:style w:type="paragraph" w:customStyle="1" w:styleId="PartSubtitle">
    <w:name w:val="PartSubtitle"/>
    <w:basedOn w:val="PartTitle"/>
    <w:next w:val="BodyText"/>
    <w:uiPriority w:val="15"/>
    <w:qFormat/>
    <w:rsid w:val="005A60AA"/>
    <w:pPr>
      <w:spacing w:before="360" w:after="240" w:line="340" w:lineRule="atLeast"/>
      <w:outlineLvl w:val="9"/>
    </w:pPr>
    <w:rPr>
      <w:b w:val="0"/>
      <w:color w:val="ED7D31" w:themeColor="accent2"/>
      <w:sz w:val="34"/>
    </w:rPr>
  </w:style>
  <w:style w:type="paragraph" w:styleId="BodyText">
    <w:name w:val="Body Text"/>
    <w:link w:val="BodyTextChar"/>
    <w:qFormat/>
    <w:rsid w:val="005A60AA"/>
    <w:pPr>
      <w:spacing w:before="120" w:after="120"/>
    </w:pPr>
    <w:rPr>
      <w:rFonts w:ascii="Calibri" w:eastAsia="Calibri" w:hAnsi="Calibri"/>
      <w:color w:val="000000"/>
      <w:lang w:eastAsia="en-AU"/>
    </w:rPr>
  </w:style>
  <w:style w:type="character" w:customStyle="1" w:styleId="BodyTextChar">
    <w:name w:val="Body Text Char"/>
    <w:basedOn w:val="DefaultParagraphFont"/>
    <w:link w:val="BodyText"/>
    <w:rsid w:val="005A60AA"/>
    <w:rPr>
      <w:rFonts w:ascii="Calibri" w:eastAsia="Calibri" w:hAnsi="Calibri"/>
      <w:color w:val="000000"/>
      <w:sz w:val="22"/>
      <w:szCs w:val="22"/>
      <w:lang w:eastAsia="en-AU"/>
    </w:rPr>
  </w:style>
  <w:style w:type="paragraph" w:customStyle="1" w:styleId="ListofFiguresandTablesTOCHeading">
    <w:name w:val="List of Figures and Tables TOC Heading"/>
    <w:basedOn w:val="TOCHeading"/>
    <w:next w:val="TableofFigures"/>
    <w:uiPriority w:val="14"/>
    <w:qFormat/>
    <w:rsid w:val="005A60AA"/>
    <w:pPr>
      <w:tabs>
        <w:tab w:val="left" w:pos="1134"/>
      </w:tabs>
      <w:spacing w:before="480" w:after="240" w:line="480" w:lineRule="exact"/>
      <w:outlineLvl w:val="1"/>
    </w:pPr>
    <w:rPr>
      <w:rFonts w:ascii="Calibri" w:hAnsi="Calibri"/>
      <w:b/>
      <w:color w:val="ED7D31" w:themeColor="accent2"/>
      <w:sz w:val="44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60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link w:val="TOCHeadingChar"/>
    <w:uiPriority w:val="19"/>
    <w:unhideWhenUsed/>
    <w:qFormat/>
    <w:rsid w:val="005A60AA"/>
    <w:pPr>
      <w:outlineLvl w:val="9"/>
    </w:pPr>
  </w:style>
  <w:style w:type="paragraph" w:styleId="TableofFigures">
    <w:name w:val="table of figures"/>
    <w:basedOn w:val="BodyText"/>
    <w:next w:val="BodyText"/>
    <w:uiPriority w:val="99"/>
    <w:rsid w:val="005A60AA"/>
    <w:pPr>
      <w:tabs>
        <w:tab w:val="right" w:leader="dot" w:pos="9639"/>
      </w:tabs>
      <w:spacing w:before="0"/>
      <w:ind w:right="284"/>
    </w:pPr>
  </w:style>
  <w:style w:type="paragraph" w:customStyle="1" w:styleId="FootnoteHeading">
    <w:name w:val="Footnote Heading"/>
    <w:basedOn w:val="FootnoteText"/>
    <w:uiPriority w:val="9"/>
    <w:qFormat/>
    <w:rsid w:val="005A60AA"/>
    <w:rPr>
      <w:rFonts w:cs="Times New Roman"/>
      <w:b/>
    </w:rPr>
  </w:style>
  <w:style w:type="paragraph" w:styleId="FootnoteText">
    <w:name w:val="footnote text"/>
    <w:basedOn w:val="BodyText"/>
    <w:link w:val="FootnoteTextChar"/>
    <w:uiPriority w:val="99"/>
    <w:qFormat/>
    <w:rsid w:val="005A60AA"/>
    <w:pPr>
      <w:spacing w:before="60" w:line="18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60AA"/>
    <w:rPr>
      <w:rFonts w:ascii="Calibri" w:eastAsia="Calibri" w:hAnsi="Calibri"/>
      <w:color w:val="000000"/>
      <w:sz w:val="16"/>
      <w:szCs w:val="20"/>
      <w:lang w:eastAsia="en-AU"/>
    </w:rPr>
  </w:style>
  <w:style w:type="paragraph" w:customStyle="1" w:styleId="FigureTableSource">
    <w:name w:val="Figure/Table Source"/>
    <w:basedOn w:val="BodyText"/>
    <w:next w:val="BodyText"/>
    <w:uiPriority w:val="4"/>
    <w:qFormat/>
    <w:rsid w:val="005A60AA"/>
    <w:pPr>
      <w:tabs>
        <w:tab w:val="left" w:pos="539"/>
      </w:tabs>
      <w:spacing w:after="240" w:line="180" w:lineRule="atLeast"/>
    </w:pPr>
    <w:rPr>
      <w:rFonts w:cs="Times New Roman"/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5A60AA"/>
    <w:pPr>
      <w:spacing w:before="60" w:after="60"/>
    </w:pPr>
    <w:rPr>
      <w:rFonts w:ascii="Calibri" w:eastAsia="Calibri" w:hAnsi="Calibri"/>
      <w:color w:val="000000"/>
      <w:sz w:val="18"/>
      <w:lang w:eastAsia="en-AU"/>
    </w:rPr>
  </w:style>
  <w:style w:type="paragraph" w:customStyle="1" w:styleId="TableBullet">
    <w:name w:val="TableBullet"/>
    <w:basedOn w:val="TableText"/>
    <w:next w:val="TableText"/>
    <w:uiPriority w:val="5"/>
    <w:qFormat/>
    <w:rsid w:val="005A60AA"/>
    <w:pPr>
      <w:numPr>
        <w:numId w:val="11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5A60AA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5A60AA"/>
    <w:pPr>
      <w:spacing w:after="0" w:line="180" w:lineRule="atLeast"/>
    </w:pPr>
    <w:rPr>
      <w:b/>
      <w:caps/>
      <w:color w:val="FFFFFF"/>
      <w:sz w:val="16"/>
    </w:rPr>
  </w:style>
  <w:style w:type="paragraph" w:customStyle="1" w:styleId="CoverSubtitle">
    <w:name w:val="CoverSubtitle"/>
    <w:next w:val="BodyText"/>
    <w:uiPriority w:val="12"/>
    <w:qFormat/>
    <w:rsid w:val="005A60AA"/>
    <w:pPr>
      <w:numPr>
        <w:ilvl w:val="1"/>
      </w:numPr>
      <w:spacing w:after="170"/>
    </w:pPr>
    <w:rPr>
      <w:rFonts w:ascii="Calibri" w:eastAsiaTheme="majorEastAsia" w:hAnsi="Calibri" w:cstheme="majorBidi"/>
      <w:iCs/>
      <w:color w:val="44546A" w:themeColor="text2"/>
      <w:spacing w:val="15"/>
      <w:sz w:val="34"/>
      <w:lang w:eastAsia="en-AU"/>
    </w:rPr>
  </w:style>
  <w:style w:type="paragraph" w:customStyle="1" w:styleId="BackCoverContactHeading">
    <w:name w:val="BackCover ContactHeading"/>
    <w:next w:val="BackCoverContactDetails"/>
    <w:uiPriority w:val="18"/>
    <w:qFormat/>
    <w:rsid w:val="005A60AA"/>
    <w:pPr>
      <w:spacing w:before="360" w:after="60"/>
    </w:pPr>
    <w:rPr>
      <w:rFonts w:ascii="Calibri" w:eastAsia="Calibri" w:hAnsi="Calibri" w:cs="Times New Roman"/>
      <w:caps/>
      <w:sz w:val="18"/>
      <w:szCs w:val="20"/>
      <w:lang w:eastAsia="en-AU"/>
    </w:rPr>
  </w:style>
  <w:style w:type="paragraph" w:customStyle="1" w:styleId="BackCoverContactDetails">
    <w:name w:val="BackCover ContactDetails"/>
    <w:uiPriority w:val="18"/>
    <w:qFormat/>
    <w:rsid w:val="005A60AA"/>
    <w:pPr>
      <w:tabs>
        <w:tab w:val="left" w:pos="199"/>
      </w:tabs>
    </w:pPr>
    <w:rPr>
      <w:rFonts w:ascii="Calibri" w:eastAsia="Calibri" w:hAnsi="Calibri" w:cs="Times New Roman"/>
      <w:sz w:val="18"/>
      <w:lang w:eastAsia="en-AU"/>
    </w:rPr>
  </w:style>
  <w:style w:type="character" w:customStyle="1" w:styleId="BackCoverContactBold">
    <w:name w:val="BackCover ContactBold"/>
    <w:basedOn w:val="DefaultParagraphFont"/>
    <w:uiPriority w:val="18"/>
    <w:qFormat/>
    <w:rsid w:val="005A60AA"/>
    <w:rPr>
      <w:b/>
    </w:rPr>
  </w:style>
  <w:style w:type="paragraph" w:customStyle="1" w:styleId="Headerurl">
    <w:name w:val="Header url"/>
    <w:basedOn w:val="Header"/>
    <w:uiPriority w:val="99"/>
    <w:semiHidden/>
    <w:rsid w:val="005A60AA"/>
    <w:pPr>
      <w:tabs>
        <w:tab w:val="clear" w:pos="4320"/>
        <w:tab w:val="clear" w:pos="8640"/>
        <w:tab w:val="center" w:pos="4153"/>
        <w:tab w:val="right" w:pos="8306"/>
      </w:tabs>
    </w:pPr>
    <w:rPr>
      <w:rFonts w:ascii="Calibri" w:eastAsia="Calibri" w:hAnsi="Calibri"/>
      <w:b/>
      <w:caps/>
      <w:color w:val="00313C"/>
      <w:spacing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A6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0AA"/>
    <w:rPr>
      <w:lang w:val="en-US" w:eastAsia="en-US"/>
    </w:rPr>
  </w:style>
  <w:style w:type="character" w:customStyle="1" w:styleId="PartNumber">
    <w:name w:val="PartNumber"/>
    <w:basedOn w:val="DefaultParagraphFont"/>
    <w:uiPriority w:val="15"/>
    <w:qFormat/>
    <w:rsid w:val="005A60AA"/>
    <w:rPr>
      <w:color w:val="ED7D31" w:themeColor="accent2"/>
    </w:rPr>
  </w:style>
  <w:style w:type="paragraph" w:customStyle="1" w:styleId="Heading1notnumbered">
    <w:name w:val="Heading 1 not numbered"/>
    <w:basedOn w:val="Heading1"/>
    <w:next w:val="BodyText"/>
    <w:uiPriority w:val="1"/>
    <w:rsid w:val="005A60AA"/>
    <w:pPr>
      <w:pageBreakBefore/>
      <w:tabs>
        <w:tab w:val="left" w:pos="1134"/>
      </w:tabs>
      <w:spacing w:before="0" w:after="960" w:line="480" w:lineRule="exact"/>
    </w:pPr>
    <w:rPr>
      <w:rFonts w:ascii="Calibri" w:hAnsi="Calibri"/>
      <w:b/>
      <w:bCs/>
      <w:color w:val="ED7D31" w:themeColor="accent2"/>
      <w:sz w:val="44"/>
      <w:szCs w:val="28"/>
      <w:lang w:eastAsia="en-AU"/>
    </w:rPr>
  </w:style>
  <w:style w:type="paragraph" w:customStyle="1" w:styleId="Heading3notnumbered">
    <w:name w:val="Heading 3 not numbered"/>
    <w:basedOn w:val="Heading3"/>
    <w:next w:val="BodyText"/>
    <w:uiPriority w:val="1"/>
    <w:qFormat/>
    <w:rsid w:val="005A60AA"/>
    <w:pPr>
      <w:ind w:left="0"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5A60AA"/>
    <w:rPr>
      <w:rFonts w:ascii="Calibri" w:eastAsiaTheme="majorEastAsia" w:hAnsi="Calibri" w:cstheme="majorBidi"/>
      <w:b/>
      <w:bCs/>
      <w:sz w:val="26"/>
      <w:szCs w:val="26"/>
      <w:lang w:eastAsia="en-AU"/>
    </w:rPr>
  </w:style>
  <w:style w:type="paragraph" w:customStyle="1" w:styleId="Heading2notnumbered">
    <w:name w:val="Heading 2 not numbered"/>
    <w:basedOn w:val="Heading2"/>
    <w:next w:val="BodyText"/>
    <w:autoRedefine/>
    <w:uiPriority w:val="1"/>
    <w:qFormat/>
    <w:rsid w:val="00FE29F4"/>
    <w:pPr>
      <w:tabs>
        <w:tab w:val="left" w:pos="1134"/>
      </w:tabs>
      <w:spacing w:before="360" w:after="240"/>
    </w:pPr>
    <w:rPr>
      <w:rFonts w:ascii="Calibri" w:hAnsi="Calibri"/>
      <w:bCs/>
      <w:color w:val="002060"/>
      <w:sz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A60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Heading1noTOC">
    <w:name w:val="Heading 1 no TOC"/>
    <w:basedOn w:val="Heading1notnumbered"/>
    <w:next w:val="BodyText"/>
    <w:uiPriority w:val="1"/>
    <w:qFormat/>
    <w:rsid w:val="005A60AA"/>
  </w:style>
  <w:style w:type="paragraph" w:customStyle="1" w:styleId="BusinessUnitName">
    <w:name w:val="Business Unit Name"/>
    <w:uiPriority w:val="12"/>
    <w:qFormat/>
    <w:rsid w:val="005A60AA"/>
    <w:rPr>
      <w:rFonts w:ascii="Calibri" w:eastAsiaTheme="minorHAnsi" w:hAnsi="Calibri" w:cs="Times New Roman"/>
      <w:b/>
      <w:caps/>
      <w:noProof/>
      <w:color w:val="FFFFFF"/>
      <w:spacing w:val="16"/>
      <w:lang w:eastAsia="en-US"/>
    </w:rPr>
  </w:style>
  <w:style w:type="numbering" w:customStyle="1" w:styleId="TableBullets">
    <w:name w:val="TableBullets"/>
    <w:uiPriority w:val="99"/>
    <w:rsid w:val="005A60AA"/>
    <w:pPr>
      <w:numPr>
        <w:numId w:val="11"/>
      </w:numPr>
    </w:pPr>
  </w:style>
  <w:style w:type="numbering" w:customStyle="1" w:styleId="Sources">
    <w:name w:val="Sources"/>
    <w:rsid w:val="005A60AA"/>
    <w:pPr>
      <w:numPr>
        <w:numId w:val="12"/>
      </w:numPr>
    </w:pPr>
  </w:style>
  <w:style w:type="numbering" w:customStyle="1" w:styleId="Bullets">
    <w:name w:val="Bullets"/>
    <w:rsid w:val="005A60AA"/>
    <w:pPr>
      <w:numPr>
        <w:numId w:val="13"/>
      </w:numPr>
    </w:pPr>
  </w:style>
  <w:style w:type="numbering" w:customStyle="1" w:styleId="Numbers">
    <w:name w:val="Numbers"/>
    <w:rsid w:val="005A60AA"/>
    <w:pPr>
      <w:numPr>
        <w:numId w:val="14"/>
      </w:numPr>
    </w:pPr>
  </w:style>
  <w:style w:type="paragraph" w:customStyle="1" w:styleId="AppendixHeading1base">
    <w:name w:val="Appendix Heading 1 base"/>
    <w:uiPriority w:val="20"/>
    <w:semiHidden/>
    <w:qFormat/>
    <w:rsid w:val="005A60AA"/>
    <w:pPr>
      <w:keepNext/>
      <w:pageBreakBefore/>
      <w:numPr>
        <w:numId w:val="15"/>
      </w:numPr>
      <w:tabs>
        <w:tab w:val="left" w:pos="2268"/>
      </w:tabs>
    </w:pPr>
    <w:rPr>
      <w:rFonts w:ascii="Calibri" w:eastAsiaTheme="majorEastAsia" w:hAnsi="Calibri" w:cstheme="majorBidi"/>
      <w:b/>
      <w:bCs/>
      <w:color w:val="5B9BD5" w:themeColor="accent1"/>
      <w:sz w:val="44"/>
      <w:szCs w:val="28"/>
      <w:lang w:eastAsia="en-AU"/>
    </w:rPr>
  </w:style>
  <w:style w:type="paragraph" w:customStyle="1" w:styleId="AppendixHeading2">
    <w:name w:val="Appendix Heading 2"/>
    <w:basedOn w:val="Heading2"/>
    <w:next w:val="BodyText"/>
    <w:uiPriority w:val="11"/>
    <w:qFormat/>
    <w:rsid w:val="005A60AA"/>
    <w:pPr>
      <w:numPr>
        <w:ilvl w:val="1"/>
        <w:numId w:val="15"/>
      </w:numPr>
      <w:tabs>
        <w:tab w:val="left" w:pos="1134"/>
      </w:tabs>
      <w:spacing w:before="360" w:after="240"/>
    </w:pPr>
    <w:rPr>
      <w:rFonts w:ascii="Calibri" w:hAnsi="Calibri"/>
      <w:bCs/>
      <w:color w:val="ED7D31" w:themeColor="accent2"/>
      <w:sz w:val="32"/>
      <w:lang w:eastAsia="en-AU"/>
    </w:rPr>
  </w:style>
  <w:style w:type="paragraph" w:customStyle="1" w:styleId="AppendixHeading3">
    <w:name w:val="Appendix Heading 3"/>
    <w:basedOn w:val="Heading3"/>
    <w:next w:val="BodyText"/>
    <w:uiPriority w:val="11"/>
    <w:qFormat/>
    <w:rsid w:val="005A60AA"/>
    <w:pPr>
      <w:numPr>
        <w:ilvl w:val="2"/>
        <w:numId w:val="15"/>
      </w:numPr>
    </w:pPr>
  </w:style>
  <w:style w:type="paragraph" w:customStyle="1" w:styleId="AppendixHeading4">
    <w:name w:val="Appendix Heading 4"/>
    <w:basedOn w:val="Heading4"/>
    <w:next w:val="BodyText"/>
    <w:uiPriority w:val="11"/>
    <w:qFormat/>
    <w:rsid w:val="005A60AA"/>
  </w:style>
  <w:style w:type="character" w:customStyle="1" w:styleId="Heading4Char">
    <w:name w:val="Heading 4 Char"/>
    <w:basedOn w:val="DefaultParagraphFont"/>
    <w:link w:val="Heading4"/>
    <w:uiPriority w:val="9"/>
    <w:rsid w:val="005A60AA"/>
    <w:rPr>
      <w:rFonts w:ascii="Calibri" w:eastAsiaTheme="majorEastAsia" w:hAnsi="Calibri" w:cstheme="majorBidi"/>
      <w:b/>
      <w:bCs/>
      <w:iCs/>
      <w:color w:val="2E74B5" w:themeColor="accent1" w:themeShade="BF"/>
      <w:spacing w:val="1"/>
      <w:szCs w:val="26"/>
      <w:lang w:eastAsia="en-AU"/>
    </w:rPr>
  </w:style>
  <w:style w:type="paragraph" w:customStyle="1" w:styleId="Equation">
    <w:name w:val="Equation"/>
    <w:basedOn w:val="BodyText"/>
    <w:next w:val="BodyText"/>
    <w:uiPriority w:val="7"/>
    <w:qFormat/>
    <w:rsid w:val="005A60AA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 w:cs="Times New Roman"/>
      <w:color w:val="auto"/>
      <w:szCs w:val="24"/>
      <w:lang w:eastAsia="en-US"/>
    </w:rPr>
  </w:style>
  <w:style w:type="paragraph" w:customStyle="1" w:styleId="Reference">
    <w:name w:val="Reference"/>
    <w:basedOn w:val="BodyText"/>
    <w:next w:val="BodyText"/>
    <w:uiPriority w:val="4"/>
    <w:qFormat/>
    <w:rsid w:val="005A60AA"/>
    <w:pPr>
      <w:ind w:left="567" w:hanging="567"/>
    </w:pPr>
    <w:rPr>
      <w:rFonts w:cs="Times New Roman"/>
    </w:rPr>
  </w:style>
  <w:style w:type="character" w:customStyle="1" w:styleId="Italics">
    <w:name w:val="Italics"/>
    <w:basedOn w:val="DefaultParagraphFont"/>
    <w:uiPriority w:val="3"/>
    <w:qFormat/>
    <w:rsid w:val="005A60AA"/>
    <w:rPr>
      <w:i/>
    </w:rPr>
  </w:style>
  <w:style w:type="table" w:customStyle="1" w:styleId="LightShading1">
    <w:name w:val="Light Shading1"/>
    <w:basedOn w:val="TableNormal"/>
    <w:uiPriority w:val="60"/>
    <w:rsid w:val="005A60AA"/>
    <w:rPr>
      <w:rFonts w:ascii="Calibri" w:eastAsiaTheme="minorHAnsi" w:hAnsi="Calibri" w:cs="Times New Roman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CSIRO">
    <w:name w:val="Table_CSIRO"/>
    <w:basedOn w:val="TableNormal"/>
    <w:uiPriority w:val="99"/>
    <w:qFormat/>
    <w:rsid w:val="005A60AA"/>
    <w:rPr>
      <w:rFonts w:ascii="Calibri" w:eastAsiaTheme="minorHAnsi" w:hAnsi="Calibri" w:cs="Times New Roman"/>
      <w:lang w:eastAsia="en-AU"/>
    </w:rPr>
    <w:tblPr>
      <w:tblStyleRowBandSize w:val="1"/>
      <w:tblInd w:w="113" w:type="dxa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qFormat/>
    <w:rsid w:val="005A60AA"/>
    <w:pPr>
      <w:spacing w:before="0"/>
    </w:pPr>
    <w:rPr>
      <w:rFonts w:cs="Times New Roman"/>
    </w:rPr>
  </w:style>
  <w:style w:type="paragraph" w:styleId="Caption">
    <w:name w:val="caption"/>
    <w:basedOn w:val="BodyText"/>
    <w:next w:val="BodyText"/>
    <w:link w:val="CaptionChar"/>
    <w:uiPriority w:val="35"/>
    <w:qFormat/>
    <w:rsid w:val="005A60AA"/>
    <w:pPr>
      <w:keepNext/>
      <w:spacing w:before="180" w:after="180"/>
      <w:contextualSpacing/>
    </w:pPr>
    <w:rPr>
      <w:b/>
      <w:bCs/>
      <w:color w:val="2E74B5" w:themeColor="accent1" w:themeShade="BF"/>
      <w:sz w:val="20"/>
      <w:szCs w:val="18"/>
    </w:rPr>
  </w:style>
  <w:style w:type="character" w:customStyle="1" w:styleId="Bold">
    <w:name w:val="Bold"/>
    <w:basedOn w:val="DefaultParagraphFont"/>
    <w:uiPriority w:val="3"/>
    <w:qFormat/>
    <w:rsid w:val="005A60AA"/>
    <w:rPr>
      <w:b/>
    </w:rPr>
  </w:style>
  <w:style w:type="paragraph" w:customStyle="1" w:styleId="Boxedheading">
    <w:name w:val="Boxed heading"/>
    <w:uiPriority w:val="19"/>
    <w:qFormat/>
    <w:rsid w:val="005A60AA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DF1E9" w:themeFill="accent2" w:themeFillTint="1A"/>
      <w:spacing w:before="360" w:after="240"/>
      <w:ind w:left="227" w:right="227"/>
    </w:pPr>
    <w:rPr>
      <w:rFonts w:ascii="Calibri" w:eastAsia="Calibri" w:hAnsi="Calibri" w:cs="Times New Roman"/>
      <w:b/>
      <w:color w:val="000000"/>
      <w:sz w:val="28"/>
      <w:szCs w:val="28"/>
      <w:lang w:eastAsia="en-AU"/>
    </w:rPr>
  </w:style>
  <w:style w:type="paragraph" w:customStyle="1" w:styleId="Boxedtext">
    <w:name w:val="Boxed text"/>
    <w:uiPriority w:val="19"/>
    <w:qFormat/>
    <w:rsid w:val="005A60AA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FDF1E9" w:themeFill="accent2" w:themeFillTint="1A"/>
      <w:spacing w:before="180" w:after="180"/>
      <w:ind w:left="227" w:right="227"/>
    </w:pPr>
    <w:rPr>
      <w:rFonts w:ascii="Calibri" w:eastAsia="Calibri" w:hAnsi="Calibri" w:cs="Times New Roman"/>
      <w:color w:val="000000"/>
      <w:lang w:eastAsia="en-AU"/>
    </w:rPr>
  </w:style>
  <w:style w:type="paragraph" w:customStyle="1" w:styleId="Default">
    <w:name w:val="Default"/>
    <w:rsid w:val="005A60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BodyA">
    <w:name w:val="Body A"/>
    <w:rsid w:val="005A60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 w:eastAsia="en-AU"/>
    </w:rPr>
  </w:style>
  <w:style w:type="paragraph" w:customStyle="1" w:styleId="MJAnormal">
    <w:name w:val="MJA normal"/>
    <w:basedOn w:val="Normal"/>
    <w:link w:val="MJAnormalChar1"/>
    <w:uiPriority w:val="99"/>
    <w:qFormat/>
    <w:rsid w:val="005A60AA"/>
    <w:pPr>
      <w:spacing w:before="120" w:after="120" w:line="280" w:lineRule="atLeast"/>
    </w:pPr>
    <w:rPr>
      <w:lang w:eastAsia="en-AU"/>
    </w:rPr>
  </w:style>
  <w:style w:type="character" w:customStyle="1" w:styleId="MJAnormalChar1">
    <w:name w:val="MJA normal Char1"/>
    <w:link w:val="MJAnormal"/>
    <w:uiPriority w:val="99"/>
    <w:rsid w:val="005A60AA"/>
    <w:rPr>
      <w:rFonts w:ascii="Times New Roman" w:eastAsia="Times New Roman" w:hAnsi="Times New Roman" w:cs="Times New Roman"/>
      <w:sz w:val="22"/>
      <w:szCs w:val="22"/>
      <w:lang w:eastAsia="en-AU"/>
    </w:rPr>
  </w:style>
  <w:style w:type="paragraph" w:customStyle="1" w:styleId="ClauseHeading">
    <w:name w:val="Clause Heading"/>
    <w:basedOn w:val="Normal"/>
    <w:rsid w:val="005A60AA"/>
    <w:pPr>
      <w:tabs>
        <w:tab w:val="num" w:pos="567"/>
      </w:tabs>
      <w:spacing w:after="240"/>
      <w:ind w:left="567" w:hanging="567"/>
      <w:jc w:val="both"/>
    </w:pPr>
    <w:rPr>
      <w:rFonts w:ascii="Times New Roman Bold" w:hAnsi="Times New Roman Bold"/>
      <w:b/>
      <w:snapToGrid w:val="0"/>
      <w:color w:val="000000"/>
      <w:sz w:val="20"/>
      <w:szCs w:val="28"/>
    </w:rPr>
  </w:style>
  <w:style w:type="paragraph" w:customStyle="1" w:styleId="EndNoteBibliographyTitle">
    <w:name w:val="EndNote Bibliography Title"/>
    <w:basedOn w:val="Normal"/>
    <w:link w:val="EndNoteBibliographyTitleChar"/>
    <w:rsid w:val="005A60AA"/>
    <w:pPr>
      <w:jc w:val="center"/>
    </w:pPr>
    <w:rPr>
      <w:rFonts w:ascii="Calibri" w:eastAsia="Calibri" w:hAnsi="Calibri"/>
      <w:noProof/>
      <w:color w:val="000000"/>
      <w:lang w:eastAsia="en-AU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5A60AA"/>
    <w:rPr>
      <w:rFonts w:ascii="Calibri" w:eastAsia="Calibri" w:hAnsi="Calibri" w:cs="Times New Roman"/>
      <w:noProof/>
      <w:color w:val="000000"/>
      <w:sz w:val="22"/>
      <w:szCs w:val="22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5A60AA"/>
    <w:pPr>
      <w:spacing w:after="120"/>
    </w:pPr>
    <w:rPr>
      <w:rFonts w:ascii="Calibri" w:eastAsia="Calibri" w:hAnsi="Calibri"/>
      <w:noProof/>
      <w:color w:val="000000"/>
      <w:lang w:eastAsia="en-AU"/>
    </w:rPr>
  </w:style>
  <w:style w:type="character" w:customStyle="1" w:styleId="EndNoteBibliographyChar">
    <w:name w:val="EndNote Bibliography Char"/>
    <w:basedOn w:val="BodyTextChar"/>
    <w:link w:val="EndNoteBibliography"/>
    <w:rsid w:val="005A60AA"/>
    <w:rPr>
      <w:rFonts w:ascii="Calibri" w:eastAsia="Calibri" w:hAnsi="Calibri" w:cs="Times New Roman"/>
      <w:noProof/>
      <w:color w:val="000000"/>
      <w:sz w:val="22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A60AA"/>
    <w:rPr>
      <w:rFonts w:ascii="Calibri" w:eastAsiaTheme="majorEastAsia" w:hAnsi="Calibri" w:cstheme="majorBidi"/>
      <w:b/>
      <w:bCs/>
      <w:iCs/>
      <w:spacing w:val="1"/>
      <w:sz w:val="2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A60AA"/>
    <w:rPr>
      <w:rFonts w:ascii="Calibri" w:eastAsiaTheme="majorEastAsia" w:hAnsi="Calibri" w:cstheme="majorBidi"/>
      <w:i/>
      <w:iCs/>
      <w:color w:val="000000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A60AA"/>
    <w:rPr>
      <w:rFonts w:eastAsia="Calibri" w:cstheme="majorBidi"/>
      <w:color w:val="00000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A60AA"/>
    <w:rPr>
      <w:rFonts w:eastAsia="Calibri" w:cstheme="majorBidi"/>
      <w:i/>
      <w:iCs/>
      <w:color w:val="000000"/>
      <w:lang w:eastAsia="en-AU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0"/>
    <w:rsid w:val="005A60AA"/>
    <w:rPr>
      <w:rFonts w:ascii="Calibri" w:eastAsiaTheme="majorEastAsia" w:hAnsi="Calibri" w:cstheme="majorBidi"/>
      <w:b/>
      <w:bCs/>
      <w:color w:val="ED7D31" w:themeColor="accent2"/>
      <w:sz w:val="44"/>
      <w:szCs w:val="28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rsid w:val="005A60AA"/>
    <w:pPr>
      <w:spacing w:after="120"/>
      <w:ind w:left="220" w:hanging="220"/>
    </w:pPr>
    <w:rPr>
      <w:rFonts w:ascii="Calibri" w:eastAsia="Calibri" w:hAnsi="Calibri"/>
      <w:color w:val="000000"/>
      <w:lang w:eastAsia="en-AU"/>
    </w:rPr>
  </w:style>
  <w:style w:type="paragraph" w:styleId="Index2">
    <w:name w:val="index 2"/>
    <w:basedOn w:val="Normal"/>
    <w:next w:val="Normal"/>
    <w:autoRedefine/>
    <w:uiPriority w:val="99"/>
    <w:semiHidden/>
    <w:rsid w:val="005A60AA"/>
    <w:pPr>
      <w:spacing w:after="120"/>
      <w:ind w:left="440" w:hanging="220"/>
    </w:pPr>
    <w:rPr>
      <w:rFonts w:ascii="Calibri" w:eastAsia="Calibri" w:hAnsi="Calibri"/>
      <w:color w:val="000000"/>
      <w:lang w:eastAsia="en-AU"/>
    </w:rPr>
  </w:style>
  <w:style w:type="paragraph" w:styleId="Index3">
    <w:name w:val="index 3"/>
    <w:basedOn w:val="Normal"/>
    <w:next w:val="Normal"/>
    <w:autoRedefine/>
    <w:uiPriority w:val="99"/>
    <w:semiHidden/>
    <w:rsid w:val="005A60AA"/>
    <w:pPr>
      <w:spacing w:after="120"/>
      <w:ind w:left="660" w:hanging="220"/>
    </w:pPr>
    <w:rPr>
      <w:rFonts w:ascii="Calibri" w:eastAsia="Calibri" w:hAnsi="Calibri"/>
      <w:color w:val="000000"/>
      <w:lang w:eastAsia="en-AU"/>
    </w:rPr>
  </w:style>
  <w:style w:type="paragraph" w:styleId="Index4">
    <w:name w:val="index 4"/>
    <w:basedOn w:val="Normal"/>
    <w:next w:val="Normal"/>
    <w:autoRedefine/>
    <w:uiPriority w:val="99"/>
    <w:semiHidden/>
    <w:rsid w:val="005A60AA"/>
    <w:pPr>
      <w:spacing w:after="120"/>
      <w:ind w:left="880" w:hanging="220"/>
    </w:pPr>
    <w:rPr>
      <w:rFonts w:ascii="Calibri" w:eastAsia="Calibri" w:hAnsi="Calibri"/>
      <w:color w:val="000000"/>
      <w:lang w:eastAsia="en-AU"/>
    </w:rPr>
  </w:style>
  <w:style w:type="paragraph" w:styleId="Index5">
    <w:name w:val="index 5"/>
    <w:basedOn w:val="Normal"/>
    <w:next w:val="Normal"/>
    <w:autoRedefine/>
    <w:uiPriority w:val="99"/>
    <w:semiHidden/>
    <w:rsid w:val="005A60AA"/>
    <w:pPr>
      <w:spacing w:after="120"/>
      <w:ind w:left="1100" w:hanging="220"/>
    </w:pPr>
    <w:rPr>
      <w:rFonts w:ascii="Calibri" w:eastAsia="Calibri" w:hAnsi="Calibri"/>
      <w:color w:val="000000"/>
      <w:lang w:eastAsia="en-AU"/>
    </w:rPr>
  </w:style>
  <w:style w:type="paragraph" w:styleId="Index6">
    <w:name w:val="index 6"/>
    <w:basedOn w:val="Normal"/>
    <w:next w:val="Normal"/>
    <w:autoRedefine/>
    <w:uiPriority w:val="99"/>
    <w:semiHidden/>
    <w:rsid w:val="005A60AA"/>
    <w:pPr>
      <w:spacing w:after="120"/>
      <w:ind w:left="1320" w:hanging="220"/>
    </w:pPr>
    <w:rPr>
      <w:rFonts w:ascii="Calibri" w:eastAsia="Calibri" w:hAnsi="Calibri"/>
      <w:color w:val="000000"/>
      <w:lang w:eastAsia="en-AU"/>
    </w:rPr>
  </w:style>
  <w:style w:type="paragraph" w:styleId="Index7">
    <w:name w:val="index 7"/>
    <w:basedOn w:val="Normal"/>
    <w:next w:val="Normal"/>
    <w:autoRedefine/>
    <w:uiPriority w:val="99"/>
    <w:semiHidden/>
    <w:rsid w:val="005A60AA"/>
    <w:pPr>
      <w:spacing w:after="120"/>
      <w:ind w:left="1540" w:hanging="220"/>
    </w:pPr>
    <w:rPr>
      <w:rFonts w:ascii="Calibri" w:eastAsia="Calibri" w:hAnsi="Calibri"/>
      <w:color w:val="000000"/>
      <w:lang w:eastAsia="en-AU"/>
    </w:rPr>
  </w:style>
  <w:style w:type="paragraph" w:styleId="Index8">
    <w:name w:val="index 8"/>
    <w:basedOn w:val="Normal"/>
    <w:next w:val="Normal"/>
    <w:autoRedefine/>
    <w:uiPriority w:val="99"/>
    <w:semiHidden/>
    <w:rsid w:val="005A60AA"/>
    <w:pPr>
      <w:spacing w:after="120"/>
      <w:ind w:left="1760" w:hanging="220"/>
    </w:pPr>
    <w:rPr>
      <w:rFonts w:ascii="Calibri" w:eastAsia="Calibri" w:hAnsi="Calibri"/>
      <w:color w:val="000000"/>
      <w:lang w:eastAsia="en-AU"/>
    </w:rPr>
  </w:style>
  <w:style w:type="paragraph" w:styleId="Index9">
    <w:name w:val="index 9"/>
    <w:basedOn w:val="Normal"/>
    <w:next w:val="Normal"/>
    <w:autoRedefine/>
    <w:uiPriority w:val="99"/>
    <w:semiHidden/>
    <w:rsid w:val="005A60AA"/>
    <w:pPr>
      <w:spacing w:after="120"/>
      <w:ind w:left="1980" w:hanging="220"/>
    </w:pPr>
    <w:rPr>
      <w:rFonts w:ascii="Calibri" w:eastAsia="Calibri" w:hAnsi="Calibri"/>
      <w:color w:val="000000"/>
      <w:lang w:eastAsia="en-AU"/>
    </w:rPr>
  </w:style>
  <w:style w:type="paragraph" w:styleId="TOC1">
    <w:name w:val="toc 1"/>
    <w:basedOn w:val="BodyText"/>
    <w:next w:val="TOC2"/>
    <w:uiPriority w:val="39"/>
    <w:unhideWhenUsed/>
    <w:rsid w:val="005A60AA"/>
    <w:pPr>
      <w:pBdr>
        <w:top w:val="single" w:sz="4" w:space="1" w:color="ED7D31" w:themeColor="accent2"/>
        <w:left w:val="single" w:sz="4" w:space="4" w:color="ED7D31" w:themeColor="accent2"/>
        <w:bottom w:val="single" w:sz="4" w:space="1" w:color="ED7D31" w:themeColor="accent2"/>
        <w:right w:val="single" w:sz="4" w:space="4" w:color="ED7D31" w:themeColor="accent2"/>
      </w:pBdr>
      <w:shd w:val="clear" w:color="auto" w:fill="ED7D31" w:themeFill="accent2"/>
      <w:tabs>
        <w:tab w:val="left" w:pos="737"/>
        <w:tab w:val="right" w:pos="9639"/>
      </w:tabs>
      <w:spacing w:before="240" w:after="180"/>
    </w:pPr>
    <w:rPr>
      <w:rFonts w:cs="Times New Roman"/>
      <w:b/>
      <w:noProof/>
      <w:color w:val="FFFFFF"/>
    </w:rPr>
  </w:style>
  <w:style w:type="paragraph" w:styleId="TOC2">
    <w:name w:val="toc 2"/>
    <w:basedOn w:val="BodyText"/>
    <w:uiPriority w:val="39"/>
    <w:unhideWhenUsed/>
    <w:rsid w:val="005A60AA"/>
    <w:pPr>
      <w:tabs>
        <w:tab w:val="left" w:pos="737"/>
        <w:tab w:val="left" w:pos="1531"/>
        <w:tab w:val="right" w:leader="dot" w:pos="9639"/>
      </w:tabs>
      <w:ind w:right="284"/>
    </w:pPr>
    <w:rPr>
      <w:noProof/>
      <w:color w:val="ED7D31" w:themeColor="accent2"/>
    </w:rPr>
  </w:style>
  <w:style w:type="paragraph" w:styleId="TOC3">
    <w:name w:val="toc 3"/>
    <w:basedOn w:val="BodyText"/>
    <w:uiPriority w:val="39"/>
    <w:unhideWhenUsed/>
    <w:rsid w:val="005A60AA"/>
    <w:pPr>
      <w:tabs>
        <w:tab w:val="left" w:pos="1531"/>
        <w:tab w:val="right" w:leader="dot" w:pos="9639"/>
      </w:tabs>
      <w:spacing w:before="60"/>
      <w:ind w:left="737" w:right="284"/>
    </w:pPr>
    <w:rPr>
      <w:rFonts w:cs="Times New Roman"/>
      <w:color w:val="ED7D31" w:themeColor="accent2"/>
    </w:rPr>
  </w:style>
  <w:style w:type="paragraph" w:styleId="TOC4">
    <w:name w:val="toc 4"/>
    <w:basedOn w:val="Normal"/>
    <w:next w:val="Normal"/>
    <w:autoRedefine/>
    <w:uiPriority w:val="99"/>
    <w:semiHidden/>
    <w:rsid w:val="005A60AA"/>
    <w:pPr>
      <w:spacing w:after="100"/>
      <w:ind w:left="660"/>
    </w:pPr>
    <w:rPr>
      <w:rFonts w:ascii="Calibri" w:eastAsia="Calibri" w:hAnsi="Calibri"/>
      <w:color w:val="000000"/>
      <w:lang w:eastAsia="en-AU"/>
    </w:rPr>
  </w:style>
  <w:style w:type="paragraph" w:styleId="TOC5">
    <w:name w:val="toc 5"/>
    <w:basedOn w:val="Normal"/>
    <w:next w:val="Normal"/>
    <w:autoRedefine/>
    <w:uiPriority w:val="99"/>
    <w:semiHidden/>
    <w:rsid w:val="005A60AA"/>
    <w:pPr>
      <w:spacing w:after="120"/>
      <w:ind w:left="880"/>
    </w:pPr>
    <w:rPr>
      <w:rFonts w:ascii="Calibri" w:eastAsia="Calibri" w:hAnsi="Calibri"/>
      <w:color w:val="000000"/>
      <w:lang w:eastAsia="en-AU"/>
    </w:rPr>
  </w:style>
  <w:style w:type="paragraph" w:styleId="TOC6">
    <w:name w:val="toc 6"/>
    <w:basedOn w:val="Normal"/>
    <w:next w:val="Normal"/>
    <w:autoRedefine/>
    <w:uiPriority w:val="99"/>
    <w:semiHidden/>
    <w:rsid w:val="005A60AA"/>
    <w:pPr>
      <w:spacing w:after="120"/>
      <w:ind w:left="1100"/>
    </w:pPr>
    <w:rPr>
      <w:rFonts w:ascii="Calibri" w:eastAsia="Calibri" w:hAnsi="Calibri"/>
      <w:color w:val="000000"/>
      <w:lang w:eastAsia="en-AU"/>
    </w:rPr>
  </w:style>
  <w:style w:type="paragraph" w:styleId="TOC7">
    <w:name w:val="toc 7"/>
    <w:basedOn w:val="Normal"/>
    <w:next w:val="Normal"/>
    <w:autoRedefine/>
    <w:uiPriority w:val="99"/>
    <w:semiHidden/>
    <w:rsid w:val="005A60AA"/>
    <w:pPr>
      <w:spacing w:after="120"/>
      <w:ind w:left="1320"/>
    </w:pPr>
    <w:rPr>
      <w:rFonts w:ascii="Calibri" w:eastAsia="Calibri" w:hAnsi="Calibri"/>
      <w:color w:val="000000"/>
      <w:lang w:eastAsia="en-AU"/>
    </w:rPr>
  </w:style>
  <w:style w:type="paragraph" w:styleId="TOC8">
    <w:name w:val="toc 8"/>
    <w:basedOn w:val="Normal"/>
    <w:next w:val="Normal"/>
    <w:autoRedefine/>
    <w:uiPriority w:val="99"/>
    <w:semiHidden/>
    <w:rsid w:val="005A60AA"/>
    <w:pPr>
      <w:spacing w:after="120"/>
      <w:ind w:left="1540"/>
    </w:pPr>
    <w:rPr>
      <w:rFonts w:ascii="Calibri" w:eastAsia="Calibri" w:hAnsi="Calibri"/>
      <w:color w:val="000000"/>
      <w:lang w:eastAsia="en-AU"/>
    </w:rPr>
  </w:style>
  <w:style w:type="paragraph" w:styleId="TOC9">
    <w:name w:val="toc 9"/>
    <w:basedOn w:val="Normal"/>
    <w:next w:val="Normal"/>
    <w:autoRedefine/>
    <w:uiPriority w:val="99"/>
    <w:semiHidden/>
    <w:rsid w:val="005A60AA"/>
    <w:pPr>
      <w:spacing w:after="100"/>
      <w:ind w:left="1760"/>
    </w:pPr>
    <w:rPr>
      <w:rFonts w:ascii="Calibri" w:eastAsia="Calibri" w:hAnsi="Calibri"/>
      <w:color w:val="000000"/>
      <w:lang w:eastAsia="en-AU"/>
    </w:rPr>
  </w:style>
  <w:style w:type="paragraph" w:styleId="NormalIndent">
    <w:name w:val="Normal Indent"/>
    <w:basedOn w:val="Normal"/>
    <w:uiPriority w:val="99"/>
    <w:semiHidden/>
    <w:rsid w:val="005A60AA"/>
    <w:pPr>
      <w:spacing w:after="120"/>
      <w:ind w:left="720"/>
    </w:pPr>
    <w:rPr>
      <w:rFonts w:ascii="Calibri" w:eastAsia="Calibri" w:hAnsi="Calibri"/>
      <w:color w:val="00000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5A60AA"/>
    <w:pPr>
      <w:spacing w:after="120"/>
    </w:pPr>
    <w:rPr>
      <w:rFonts w:ascii="Calibri" w:eastAsia="Calibri" w:hAnsi="Calibri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0AA"/>
    <w:rPr>
      <w:rFonts w:ascii="Calibri" w:eastAsia="Calibri" w:hAnsi="Calibri" w:cs="Times New Roman"/>
      <w:color w:val="00000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5A6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0AA"/>
    <w:rPr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rsid w:val="005A60AA"/>
    <w:pPr>
      <w:spacing w:after="120"/>
    </w:pPr>
    <w:rPr>
      <w:rFonts w:ascii="Arial" w:eastAsia="Calibri" w:hAnsi="Arial" w:cs="Arial"/>
      <w:b/>
      <w:bCs/>
      <w:color w:val="000000"/>
      <w:lang w:eastAsia="en-AU"/>
    </w:rPr>
  </w:style>
  <w:style w:type="character" w:customStyle="1" w:styleId="CaptionChar">
    <w:name w:val="Caption Char"/>
    <w:basedOn w:val="DefaultParagraphFont"/>
    <w:link w:val="Caption"/>
    <w:uiPriority w:val="35"/>
    <w:rsid w:val="005A60AA"/>
    <w:rPr>
      <w:rFonts w:ascii="Calibri" w:eastAsia="Calibri" w:hAnsi="Calibri"/>
      <w:b/>
      <w:bCs/>
      <w:color w:val="2E74B5" w:themeColor="accent1" w:themeShade="BF"/>
      <w:sz w:val="20"/>
      <w:szCs w:val="18"/>
      <w:lang w:eastAsia="en-AU"/>
    </w:rPr>
  </w:style>
  <w:style w:type="paragraph" w:styleId="EnvelopeAddress">
    <w:name w:val="envelope address"/>
    <w:basedOn w:val="Normal"/>
    <w:uiPriority w:val="99"/>
    <w:semiHidden/>
    <w:rsid w:val="005A60AA"/>
    <w:pPr>
      <w:framePr w:w="7920" w:h="1980" w:hRule="exact" w:hSpace="180" w:wrap="auto" w:hAnchor="page" w:xAlign="center" w:yAlign="bottom"/>
      <w:spacing w:after="120"/>
      <w:ind w:left="2880"/>
    </w:pPr>
    <w:rPr>
      <w:rFonts w:ascii="Arial" w:eastAsia="Calibri" w:hAnsi="Arial" w:cs="Arial"/>
      <w:color w:val="000000"/>
      <w:lang w:eastAsia="en-AU"/>
    </w:rPr>
  </w:style>
  <w:style w:type="paragraph" w:styleId="EnvelopeReturn">
    <w:name w:val="envelope return"/>
    <w:basedOn w:val="Normal"/>
    <w:uiPriority w:val="99"/>
    <w:semiHidden/>
    <w:rsid w:val="005A60AA"/>
    <w:pPr>
      <w:spacing w:after="120"/>
    </w:pPr>
    <w:rPr>
      <w:rFonts w:ascii="Arial" w:eastAsia="Calibri" w:hAnsi="Arial" w:cs="Arial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5A60A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A60AA"/>
    <w:rPr>
      <w:rFonts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5A60AA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5A60AA"/>
    <w:rPr>
      <w:rFonts w:ascii="Calibri" w:hAnsi="Calibri" w:cs="Times New Roman"/>
      <w:sz w:val="16"/>
    </w:rPr>
  </w:style>
  <w:style w:type="character" w:styleId="EndnoteReference">
    <w:name w:val="endnote reference"/>
    <w:basedOn w:val="DefaultParagraphFont"/>
    <w:uiPriority w:val="99"/>
    <w:semiHidden/>
    <w:rsid w:val="005A60A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A60AA"/>
    <w:pPr>
      <w:spacing w:after="120"/>
    </w:pPr>
    <w:rPr>
      <w:rFonts w:ascii="Calibri" w:eastAsia="Calibri" w:hAnsi="Calibri"/>
      <w:color w:val="000000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0AA"/>
    <w:rPr>
      <w:rFonts w:ascii="Calibri" w:eastAsia="Calibri" w:hAnsi="Calibri" w:cs="Times New Roman"/>
      <w:color w:val="000000"/>
      <w:sz w:val="20"/>
      <w:szCs w:val="20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rsid w:val="005A60AA"/>
    <w:pPr>
      <w:spacing w:after="120"/>
      <w:ind w:left="220" w:hanging="220"/>
    </w:pPr>
    <w:rPr>
      <w:rFonts w:ascii="Calibri" w:eastAsia="Calibri" w:hAnsi="Calibri"/>
      <w:color w:val="000000"/>
      <w:lang w:eastAsia="en-AU"/>
    </w:rPr>
  </w:style>
  <w:style w:type="paragraph" w:styleId="MacroText">
    <w:name w:val="macro"/>
    <w:link w:val="MacroTextChar"/>
    <w:uiPriority w:val="99"/>
    <w:semiHidden/>
    <w:rsid w:val="005A60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0AA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5A60AA"/>
    <w:pPr>
      <w:spacing w:before="120" w:after="120"/>
    </w:pPr>
    <w:rPr>
      <w:rFonts w:ascii="Arial" w:eastAsia="Calibri" w:hAnsi="Arial" w:cs="Arial"/>
      <w:b/>
      <w:bCs/>
      <w:color w:val="000000"/>
      <w:lang w:eastAsia="en-AU"/>
    </w:rPr>
  </w:style>
  <w:style w:type="paragraph" w:styleId="List">
    <w:name w:val="List"/>
    <w:basedOn w:val="Normal"/>
    <w:uiPriority w:val="99"/>
    <w:semiHidden/>
    <w:rsid w:val="005A60AA"/>
    <w:pPr>
      <w:spacing w:after="120"/>
      <w:ind w:left="283" w:hanging="283"/>
    </w:pPr>
    <w:rPr>
      <w:rFonts w:ascii="Calibri" w:eastAsia="Calibri" w:hAnsi="Calibri"/>
      <w:color w:val="000000"/>
      <w:lang w:eastAsia="en-AU"/>
    </w:rPr>
  </w:style>
  <w:style w:type="paragraph" w:styleId="ListBullet">
    <w:name w:val="List Bullet"/>
    <w:basedOn w:val="BodyText"/>
    <w:next w:val="BodyText"/>
    <w:uiPriority w:val="2"/>
    <w:qFormat/>
    <w:rsid w:val="005A60AA"/>
    <w:pPr>
      <w:numPr>
        <w:numId w:val="13"/>
      </w:numPr>
      <w:tabs>
        <w:tab w:val="left" w:pos="397"/>
      </w:tabs>
      <w:spacing w:before="60" w:after="60"/>
    </w:pPr>
    <w:rPr>
      <w:rFonts w:cs="Times New Roman"/>
    </w:rPr>
  </w:style>
  <w:style w:type="paragraph" w:styleId="ListNumber">
    <w:name w:val="List Number"/>
    <w:basedOn w:val="BodyText"/>
    <w:next w:val="BodyText"/>
    <w:uiPriority w:val="2"/>
    <w:qFormat/>
    <w:rsid w:val="005A60AA"/>
    <w:pPr>
      <w:numPr>
        <w:numId w:val="14"/>
      </w:numPr>
      <w:tabs>
        <w:tab w:val="left" w:pos="397"/>
      </w:tabs>
    </w:pPr>
    <w:rPr>
      <w:rFonts w:cs="Times New Roman"/>
    </w:rPr>
  </w:style>
  <w:style w:type="paragraph" w:styleId="List2">
    <w:name w:val="List 2"/>
    <w:basedOn w:val="Normal"/>
    <w:uiPriority w:val="99"/>
    <w:semiHidden/>
    <w:rsid w:val="005A60AA"/>
    <w:pPr>
      <w:spacing w:after="120"/>
      <w:ind w:left="566" w:hanging="283"/>
    </w:pPr>
    <w:rPr>
      <w:rFonts w:ascii="Calibri" w:eastAsia="Calibri" w:hAnsi="Calibri"/>
      <w:color w:val="000000"/>
      <w:lang w:eastAsia="en-AU"/>
    </w:rPr>
  </w:style>
  <w:style w:type="paragraph" w:styleId="List3">
    <w:name w:val="List 3"/>
    <w:basedOn w:val="Normal"/>
    <w:uiPriority w:val="99"/>
    <w:semiHidden/>
    <w:rsid w:val="005A60AA"/>
    <w:pPr>
      <w:spacing w:after="120"/>
      <w:ind w:left="849" w:hanging="283"/>
    </w:pPr>
    <w:rPr>
      <w:rFonts w:ascii="Calibri" w:eastAsia="Calibri" w:hAnsi="Calibri"/>
      <w:color w:val="000000"/>
      <w:lang w:eastAsia="en-AU"/>
    </w:rPr>
  </w:style>
  <w:style w:type="paragraph" w:styleId="List4">
    <w:name w:val="List 4"/>
    <w:basedOn w:val="Normal"/>
    <w:uiPriority w:val="99"/>
    <w:semiHidden/>
    <w:rsid w:val="005A60AA"/>
    <w:pPr>
      <w:spacing w:after="120"/>
      <w:ind w:left="1132" w:hanging="283"/>
    </w:pPr>
    <w:rPr>
      <w:rFonts w:ascii="Calibri" w:eastAsia="Calibri" w:hAnsi="Calibri"/>
      <w:color w:val="000000"/>
      <w:lang w:eastAsia="en-AU"/>
    </w:rPr>
  </w:style>
  <w:style w:type="paragraph" w:styleId="List5">
    <w:name w:val="List 5"/>
    <w:basedOn w:val="Normal"/>
    <w:uiPriority w:val="99"/>
    <w:semiHidden/>
    <w:rsid w:val="005A60AA"/>
    <w:pPr>
      <w:spacing w:after="120"/>
      <w:ind w:left="1415" w:hanging="283"/>
    </w:pPr>
    <w:rPr>
      <w:rFonts w:ascii="Calibri" w:eastAsia="Calibri" w:hAnsi="Calibri"/>
      <w:color w:val="000000"/>
      <w:lang w:eastAsia="en-AU"/>
    </w:rPr>
  </w:style>
  <w:style w:type="paragraph" w:styleId="ListBullet2">
    <w:name w:val="List Bullet 2"/>
    <w:basedOn w:val="ListBullet"/>
    <w:next w:val="BodyText"/>
    <w:uiPriority w:val="2"/>
    <w:qFormat/>
    <w:rsid w:val="005A60AA"/>
    <w:pPr>
      <w:numPr>
        <w:ilvl w:val="1"/>
      </w:numPr>
      <w:tabs>
        <w:tab w:val="clear" w:pos="397"/>
        <w:tab w:val="left" w:pos="794"/>
      </w:tabs>
    </w:pPr>
  </w:style>
  <w:style w:type="paragraph" w:styleId="ListBullet3">
    <w:name w:val="List Bullet 3"/>
    <w:basedOn w:val="ListBullet2"/>
    <w:uiPriority w:val="2"/>
    <w:rsid w:val="005A60AA"/>
    <w:pPr>
      <w:numPr>
        <w:ilvl w:val="0"/>
        <w:numId w:val="1"/>
      </w:numPr>
      <w:tabs>
        <w:tab w:val="clear" w:pos="794"/>
        <w:tab w:val="left" w:pos="851"/>
      </w:tabs>
    </w:pPr>
  </w:style>
  <w:style w:type="paragraph" w:styleId="ListBullet4">
    <w:name w:val="List Bullet 4"/>
    <w:basedOn w:val="Normal"/>
    <w:uiPriority w:val="99"/>
    <w:semiHidden/>
    <w:rsid w:val="005A60AA"/>
    <w:pPr>
      <w:numPr>
        <w:numId w:val="2"/>
      </w:numPr>
      <w:tabs>
        <w:tab w:val="num" w:pos="1209"/>
      </w:tabs>
      <w:spacing w:after="120"/>
    </w:pPr>
    <w:rPr>
      <w:rFonts w:ascii="Calibri" w:eastAsia="Calibri" w:hAnsi="Calibri"/>
      <w:color w:val="000000"/>
      <w:lang w:eastAsia="en-AU"/>
    </w:rPr>
  </w:style>
  <w:style w:type="paragraph" w:styleId="ListBullet5">
    <w:name w:val="List Bullet 5"/>
    <w:basedOn w:val="Normal"/>
    <w:uiPriority w:val="99"/>
    <w:semiHidden/>
    <w:rsid w:val="005A60AA"/>
    <w:pPr>
      <w:numPr>
        <w:numId w:val="3"/>
      </w:numPr>
      <w:tabs>
        <w:tab w:val="num" w:pos="926"/>
        <w:tab w:val="num" w:pos="1492"/>
      </w:tabs>
      <w:spacing w:after="120"/>
    </w:pPr>
    <w:rPr>
      <w:rFonts w:ascii="Calibri" w:eastAsia="Calibri" w:hAnsi="Calibri"/>
      <w:color w:val="000000"/>
      <w:lang w:eastAsia="en-AU"/>
    </w:rPr>
  </w:style>
  <w:style w:type="paragraph" w:styleId="ListNumber2">
    <w:name w:val="List Number 2"/>
    <w:basedOn w:val="ListNumber"/>
    <w:next w:val="BodyText"/>
    <w:uiPriority w:val="2"/>
    <w:qFormat/>
    <w:rsid w:val="005A60AA"/>
    <w:pPr>
      <w:numPr>
        <w:numId w:val="4"/>
      </w:numPr>
      <w:tabs>
        <w:tab w:val="left" w:pos="794"/>
      </w:tabs>
      <w:spacing w:before="60" w:after="60"/>
    </w:pPr>
  </w:style>
  <w:style w:type="paragraph" w:styleId="ListNumber3">
    <w:name w:val="List Number 3"/>
    <w:basedOn w:val="ListNumber2"/>
    <w:uiPriority w:val="2"/>
    <w:rsid w:val="005A60AA"/>
    <w:pPr>
      <w:numPr>
        <w:numId w:val="5"/>
      </w:numPr>
      <w:tabs>
        <w:tab w:val="clear" w:pos="397"/>
      </w:tabs>
    </w:pPr>
  </w:style>
  <w:style w:type="paragraph" w:styleId="ListNumber4">
    <w:name w:val="List Number 4"/>
    <w:basedOn w:val="Normal"/>
    <w:uiPriority w:val="99"/>
    <w:semiHidden/>
    <w:rsid w:val="005A60AA"/>
    <w:pPr>
      <w:numPr>
        <w:numId w:val="6"/>
      </w:numPr>
      <w:spacing w:after="120"/>
    </w:pPr>
    <w:rPr>
      <w:rFonts w:ascii="Calibri" w:eastAsia="Calibri" w:hAnsi="Calibri"/>
      <w:color w:val="000000"/>
      <w:lang w:eastAsia="en-AU"/>
    </w:rPr>
  </w:style>
  <w:style w:type="paragraph" w:styleId="ListNumber5">
    <w:name w:val="List Number 5"/>
    <w:basedOn w:val="Normal"/>
    <w:uiPriority w:val="99"/>
    <w:semiHidden/>
    <w:rsid w:val="005A60AA"/>
    <w:pPr>
      <w:numPr>
        <w:numId w:val="7"/>
      </w:numPr>
      <w:spacing w:after="120"/>
    </w:pPr>
    <w:rPr>
      <w:rFonts w:ascii="Calibri" w:eastAsia="Calibri" w:hAnsi="Calibri"/>
      <w:color w:val="000000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5A60AA"/>
    <w:pPr>
      <w:spacing w:after="120"/>
      <w:ind w:left="4252"/>
    </w:pPr>
    <w:rPr>
      <w:rFonts w:ascii="Calibri" w:eastAsia="Calibri" w:hAnsi="Calibri"/>
      <w:color w:val="000000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Signature">
    <w:name w:val="Signature"/>
    <w:basedOn w:val="Normal"/>
    <w:link w:val="SignatureChar"/>
    <w:uiPriority w:val="99"/>
    <w:semiHidden/>
    <w:rsid w:val="005A60AA"/>
    <w:pPr>
      <w:spacing w:after="120"/>
      <w:ind w:left="4252"/>
    </w:pPr>
    <w:rPr>
      <w:rFonts w:ascii="Calibri" w:eastAsia="Calibri" w:hAnsi="Calibri"/>
      <w:color w:val="000000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ListContinue">
    <w:name w:val="List Continue"/>
    <w:basedOn w:val="Normal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lang w:eastAsia="en-AU"/>
    </w:rPr>
  </w:style>
  <w:style w:type="paragraph" w:styleId="ListContinue2">
    <w:name w:val="List Continue 2"/>
    <w:basedOn w:val="Normal"/>
    <w:uiPriority w:val="99"/>
    <w:semiHidden/>
    <w:rsid w:val="005A60AA"/>
    <w:pPr>
      <w:spacing w:after="120"/>
      <w:ind w:left="566"/>
    </w:pPr>
    <w:rPr>
      <w:rFonts w:ascii="Calibri" w:eastAsia="Calibri" w:hAnsi="Calibri"/>
      <w:color w:val="000000"/>
      <w:lang w:eastAsia="en-AU"/>
    </w:rPr>
  </w:style>
  <w:style w:type="paragraph" w:styleId="ListContinue3">
    <w:name w:val="List Continue 3"/>
    <w:basedOn w:val="Normal"/>
    <w:uiPriority w:val="99"/>
    <w:semiHidden/>
    <w:rsid w:val="005A60AA"/>
    <w:pPr>
      <w:spacing w:after="120"/>
      <w:ind w:left="849"/>
    </w:pPr>
    <w:rPr>
      <w:rFonts w:ascii="Calibri" w:eastAsia="Calibri" w:hAnsi="Calibri"/>
      <w:color w:val="000000"/>
      <w:lang w:eastAsia="en-AU"/>
    </w:rPr>
  </w:style>
  <w:style w:type="paragraph" w:styleId="ListContinue4">
    <w:name w:val="List Continue 4"/>
    <w:basedOn w:val="Normal"/>
    <w:uiPriority w:val="99"/>
    <w:semiHidden/>
    <w:rsid w:val="005A60AA"/>
    <w:pPr>
      <w:spacing w:after="120"/>
      <w:ind w:left="1132"/>
    </w:pPr>
    <w:rPr>
      <w:rFonts w:ascii="Calibri" w:eastAsia="Calibri" w:hAnsi="Calibri"/>
      <w:color w:val="000000"/>
      <w:lang w:eastAsia="en-AU"/>
    </w:rPr>
  </w:style>
  <w:style w:type="paragraph" w:styleId="ListContinue5">
    <w:name w:val="List Continue 5"/>
    <w:basedOn w:val="Normal"/>
    <w:uiPriority w:val="99"/>
    <w:semiHidden/>
    <w:rsid w:val="005A60AA"/>
    <w:pPr>
      <w:spacing w:after="120"/>
      <w:ind w:left="1415"/>
    </w:pPr>
    <w:rPr>
      <w:rFonts w:ascii="Calibri" w:eastAsia="Calibri" w:hAnsi="Calibri"/>
      <w:color w:val="00000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5A6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ascii="Arial" w:eastAsia="Calibri" w:hAnsi="Arial" w:cs="Arial"/>
      <w:color w:val="000000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0AA"/>
    <w:rPr>
      <w:rFonts w:ascii="Arial" w:eastAsia="Calibri" w:hAnsi="Arial" w:cs="Arial"/>
      <w:color w:val="000000"/>
      <w:shd w:val="pct20" w:color="auto" w:fill="auto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A60AA"/>
    <w:pPr>
      <w:ind w:firstLine="21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A60A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2">
    <w:name w:val="Body Text 2"/>
    <w:basedOn w:val="Normal"/>
    <w:link w:val="BodyText2Char"/>
    <w:uiPriority w:val="99"/>
    <w:semiHidden/>
    <w:rsid w:val="005A60AA"/>
    <w:pPr>
      <w:spacing w:after="120" w:line="480" w:lineRule="auto"/>
    </w:pPr>
    <w:rPr>
      <w:rFonts w:ascii="Calibri" w:eastAsia="Calibri" w:hAnsi="Calibri"/>
      <w:color w:val="000000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3">
    <w:name w:val="Body Text 3"/>
    <w:basedOn w:val="Normal"/>
    <w:link w:val="BodyText3Char"/>
    <w:uiPriority w:val="99"/>
    <w:semiHidden/>
    <w:rsid w:val="005A60AA"/>
    <w:pPr>
      <w:spacing w:after="120"/>
    </w:pPr>
    <w:rPr>
      <w:rFonts w:ascii="Calibri" w:eastAsia="Calibri" w:hAnsi="Calibri"/>
      <w:color w:val="000000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0AA"/>
    <w:rPr>
      <w:rFonts w:ascii="Calibri" w:eastAsia="Calibri" w:hAnsi="Calibri" w:cs="Times New Roman"/>
      <w:color w:val="000000"/>
      <w:sz w:val="16"/>
      <w:szCs w:val="16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5A60AA"/>
    <w:pPr>
      <w:spacing w:after="120" w:line="480" w:lineRule="auto"/>
      <w:ind w:left="283"/>
    </w:pPr>
    <w:rPr>
      <w:rFonts w:ascii="Calibri" w:eastAsia="Calibri" w:hAnsi="Calibri"/>
      <w:color w:val="00000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5A60AA"/>
    <w:pPr>
      <w:spacing w:after="120"/>
      <w:ind w:left="283"/>
    </w:pPr>
    <w:rPr>
      <w:rFonts w:ascii="Calibri" w:eastAsia="Calibri" w:hAnsi="Calibri"/>
      <w:color w:val="000000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0AA"/>
    <w:rPr>
      <w:rFonts w:ascii="Calibri" w:eastAsia="Calibri" w:hAnsi="Calibri" w:cs="Times New Roman"/>
      <w:color w:val="000000"/>
      <w:sz w:val="16"/>
      <w:szCs w:val="16"/>
      <w:lang w:eastAsia="en-AU"/>
    </w:rPr>
  </w:style>
  <w:style w:type="paragraph" w:styleId="BlockText">
    <w:name w:val="Block Text"/>
    <w:basedOn w:val="Normal"/>
    <w:uiPriority w:val="99"/>
    <w:semiHidden/>
    <w:rsid w:val="005A60AA"/>
    <w:pPr>
      <w:spacing w:after="120"/>
      <w:ind w:left="1440" w:right="1440"/>
    </w:pPr>
    <w:rPr>
      <w:rFonts w:ascii="Calibri" w:eastAsia="Calibri" w:hAnsi="Calibri"/>
      <w:color w:val="000000"/>
      <w:lang w:eastAsia="en-AU"/>
    </w:rPr>
  </w:style>
  <w:style w:type="character" w:styleId="Hyperlink">
    <w:name w:val="Hyperlink"/>
    <w:basedOn w:val="DefaultParagraphFont"/>
    <w:uiPriority w:val="99"/>
    <w:qFormat/>
    <w:rsid w:val="005A60AA"/>
    <w:rPr>
      <w:rFonts w:cs="Times New Roman"/>
      <w:color w:val="2E74B5" w:themeColor="accent1" w:themeShade="BF"/>
      <w:u w:val="none"/>
    </w:rPr>
  </w:style>
  <w:style w:type="character" w:styleId="FollowedHyperlink">
    <w:name w:val="FollowedHyperlink"/>
    <w:basedOn w:val="DefaultParagraphFont"/>
    <w:uiPriority w:val="99"/>
    <w:semiHidden/>
    <w:rsid w:val="005A60AA"/>
    <w:rPr>
      <w:rFonts w:cs="Times New Roman"/>
      <w:color w:val="auto"/>
      <w:u w:val="none"/>
    </w:rPr>
  </w:style>
  <w:style w:type="character" w:styleId="Strong">
    <w:name w:val="Strong"/>
    <w:basedOn w:val="DefaultParagraphFont"/>
    <w:uiPriority w:val="22"/>
    <w:qFormat/>
    <w:rsid w:val="005A60A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5A60AA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5A60AA"/>
    <w:pPr>
      <w:shd w:val="clear" w:color="auto" w:fill="000080"/>
      <w:spacing w:after="120"/>
    </w:pPr>
    <w:rPr>
      <w:rFonts w:ascii="Tahoma" w:eastAsia="Calibri" w:hAnsi="Tahoma" w:cs="Tahoma"/>
      <w:color w:val="000000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0AA"/>
    <w:rPr>
      <w:rFonts w:ascii="Tahoma" w:eastAsia="Calibri" w:hAnsi="Tahoma" w:cs="Tahoma"/>
      <w:color w:val="000000"/>
      <w:sz w:val="20"/>
      <w:szCs w:val="20"/>
      <w:shd w:val="clear" w:color="auto" w:fill="000080"/>
      <w:lang w:eastAsia="en-AU"/>
    </w:rPr>
  </w:style>
  <w:style w:type="paragraph" w:styleId="PlainText">
    <w:name w:val="Plain Text"/>
    <w:basedOn w:val="Normal"/>
    <w:link w:val="PlainTextChar"/>
    <w:uiPriority w:val="99"/>
    <w:semiHidden/>
    <w:rsid w:val="005A60AA"/>
    <w:pPr>
      <w:spacing w:after="120"/>
    </w:pPr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0AA"/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5A60AA"/>
    <w:pPr>
      <w:spacing w:after="120"/>
    </w:pPr>
    <w:rPr>
      <w:rFonts w:ascii="Calibri" w:eastAsia="Calibri" w:hAnsi="Calibri"/>
      <w:color w:val="000000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0AA"/>
    <w:rPr>
      <w:rFonts w:ascii="Calibri" w:eastAsia="Calibri" w:hAnsi="Calibri" w:cs="Times New Roman"/>
      <w:color w:val="000000"/>
      <w:sz w:val="22"/>
      <w:szCs w:val="22"/>
      <w:lang w:eastAsia="en-AU"/>
    </w:rPr>
  </w:style>
  <w:style w:type="paragraph" w:styleId="NormalWeb">
    <w:name w:val="Normal (Web)"/>
    <w:basedOn w:val="Normal"/>
    <w:uiPriority w:val="99"/>
    <w:semiHidden/>
    <w:rsid w:val="005A60AA"/>
    <w:pPr>
      <w:spacing w:after="120"/>
    </w:pPr>
    <w:rPr>
      <w:rFonts w:eastAsia="Calibri"/>
      <w:color w:val="000000"/>
      <w:lang w:eastAsia="en-AU"/>
    </w:rPr>
  </w:style>
  <w:style w:type="character" w:styleId="HTMLAcronym">
    <w:name w:val="HTML Acronym"/>
    <w:basedOn w:val="DefaultParagraphFont"/>
    <w:uiPriority w:val="99"/>
    <w:semiHidden/>
    <w:rsid w:val="005A60A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5A60AA"/>
    <w:pPr>
      <w:spacing w:after="120"/>
    </w:pPr>
    <w:rPr>
      <w:rFonts w:ascii="Calibri" w:eastAsia="Calibri" w:hAnsi="Calibri"/>
      <w:i/>
      <w:iCs/>
      <w:color w:val="000000"/>
      <w:lang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0AA"/>
    <w:rPr>
      <w:rFonts w:ascii="Calibri" w:eastAsia="Calibri" w:hAnsi="Calibri" w:cs="Times New Roman"/>
      <w:i/>
      <w:iCs/>
      <w:color w:val="000000"/>
      <w:sz w:val="22"/>
      <w:szCs w:val="22"/>
      <w:lang w:eastAsia="en-AU"/>
    </w:rPr>
  </w:style>
  <w:style w:type="character" w:styleId="HTMLCite">
    <w:name w:val="HTML Cite"/>
    <w:basedOn w:val="DefaultParagraphFont"/>
    <w:uiPriority w:val="99"/>
    <w:semiHidden/>
    <w:rsid w:val="005A60AA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A60AA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A60AA"/>
    <w:pPr>
      <w:spacing w:after="120"/>
    </w:pPr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0AA"/>
    <w:rPr>
      <w:rFonts w:ascii="Courier New" w:eastAsia="Calibri" w:hAnsi="Courier New" w:cs="Courier New"/>
      <w:color w:val="000000"/>
      <w:sz w:val="20"/>
      <w:szCs w:val="20"/>
      <w:lang w:eastAsia="en-AU"/>
    </w:rPr>
  </w:style>
  <w:style w:type="character" w:styleId="HTMLSample">
    <w:name w:val="HTML Sample"/>
    <w:basedOn w:val="DefaultParagraphFont"/>
    <w:uiPriority w:val="99"/>
    <w:semiHidden/>
    <w:rsid w:val="005A60AA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5A60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A60AA"/>
    <w:rPr>
      <w:rFonts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0AA"/>
    <w:rPr>
      <w:rFonts w:ascii="Calibri" w:eastAsia="Calibri" w:hAnsi="Calibri" w:cs="Times New Roman"/>
      <w:b/>
      <w:bCs/>
      <w:color w:val="000000"/>
      <w:sz w:val="20"/>
      <w:szCs w:val="20"/>
      <w:lang w:eastAsia="en-AU"/>
    </w:rPr>
  </w:style>
  <w:style w:type="numbering" w:styleId="1ai">
    <w:name w:val="Outline List 1"/>
    <w:basedOn w:val="NoList"/>
    <w:uiPriority w:val="99"/>
    <w:semiHidden/>
    <w:unhideWhenUsed/>
    <w:rsid w:val="005A60AA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5A60AA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rsid w:val="005A60AA"/>
    <w:pPr>
      <w:numPr>
        <w:numId w:val="10"/>
      </w:numPr>
    </w:pPr>
  </w:style>
  <w:style w:type="table" w:styleId="TableSimple1">
    <w:name w:val="Table Simple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Grid1">
    <w:name w:val="Table Grid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60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AA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5A60AA"/>
    <w:rPr>
      <w:rFonts w:ascii="Calibri" w:eastAsiaTheme="minorHAnsi" w:hAnsi="Calibri" w:cs="Times New Roman"/>
      <w:sz w:val="20"/>
      <w:szCs w:val="20"/>
      <w:lang w:eastAsia="en-AU"/>
    </w:rPr>
    <w:tblPr>
      <w:tblBorders>
        <w:top w:val="single" w:sz="4" w:space="0" w:color="00313C"/>
        <w:left w:val="single" w:sz="4" w:space="0" w:color="00313C"/>
        <w:bottom w:val="single" w:sz="4" w:space="0" w:color="00313C"/>
        <w:right w:val="single" w:sz="4" w:space="0" w:color="00313C"/>
        <w:insideH w:val="single" w:sz="4" w:space="0" w:color="00313C"/>
        <w:insideV w:val="single" w:sz="4" w:space="0" w:color="00313C"/>
      </w:tblBorders>
    </w:tblPr>
  </w:style>
  <w:style w:type="table" w:styleId="TableTheme">
    <w:name w:val="Table Theme"/>
    <w:basedOn w:val="TableNormal"/>
    <w:uiPriority w:val="99"/>
    <w:rsid w:val="005A60AA"/>
    <w:pPr>
      <w:spacing w:after="120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A60AA"/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60AA"/>
    <w:rPr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A60AA"/>
    <w:pPr>
      <w:spacing w:before="180" w:after="120" w:line="264" w:lineRule="auto"/>
      <w:ind w:left="720"/>
      <w:contextualSpacing/>
    </w:pPr>
    <w:rPr>
      <w:rFonts w:ascii="Calibri" w:eastAsia="Calibri" w:hAnsi="Calibri"/>
      <w:color w:val="000000"/>
      <w:lang w:eastAsia="en-AU"/>
    </w:rPr>
  </w:style>
  <w:style w:type="character" w:customStyle="1" w:styleId="ListParagraphChar">
    <w:name w:val="List Paragraph Char"/>
    <w:link w:val="ListParagraph"/>
    <w:uiPriority w:val="34"/>
    <w:rsid w:val="005A60AA"/>
    <w:rPr>
      <w:rFonts w:ascii="Calibri" w:eastAsia="Calibri" w:hAnsi="Calibri" w:cs="Times New Roman"/>
      <w:color w:val="000000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0AA"/>
    <w:pPr>
      <w:pBdr>
        <w:bottom w:val="single" w:sz="4" w:space="4" w:color="ED7D31" w:themeColor="accent2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ED7D31" w:themeColor="accent2"/>
      <w:lang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0AA"/>
    <w:rPr>
      <w:rFonts w:ascii="Calibri" w:eastAsia="Calibri" w:hAnsi="Calibri" w:cs="Times New Roman"/>
      <w:b/>
      <w:bCs/>
      <w:i/>
      <w:iCs/>
      <w:color w:val="ED7D31" w:themeColor="accent2"/>
      <w:sz w:val="22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5A60AA"/>
    <w:rPr>
      <w:rFonts w:ascii="Calibri" w:eastAsiaTheme="minorHAnsi" w:hAnsi="Calibri" w:cs="Times New Roman"/>
      <w:color w:val="C45911" w:themeColor="accent2" w:themeShade="BF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IntenseEmphasis">
    <w:name w:val="Intense Emphasis"/>
    <w:basedOn w:val="DefaultParagraphFont"/>
    <w:uiPriority w:val="21"/>
    <w:qFormat/>
    <w:rsid w:val="005A60AA"/>
    <w:rPr>
      <w:b/>
      <w:bCs/>
      <w:i/>
      <w:iCs/>
      <w:color w:val="ED7D31" w:themeColor="accent2"/>
    </w:rPr>
  </w:style>
  <w:style w:type="character" w:customStyle="1" w:styleId="TOCHeadingChar">
    <w:name w:val="TOC Heading Char"/>
    <w:basedOn w:val="DefaultParagraphFont"/>
    <w:link w:val="TOCHeading"/>
    <w:uiPriority w:val="19"/>
    <w:locked/>
    <w:rsid w:val="005A60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7A"/>
    <w:rPr>
      <w:color w:val="605E5C"/>
      <w:shd w:val="clear" w:color="auto" w:fill="E1DFDD"/>
    </w:rPr>
  </w:style>
  <w:style w:type="paragraph" w:customStyle="1" w:styleId="Following">
    <w:name w:val="Following"/>
    <w:basedOn w:val="Normal"/>
    <w:qFormat/>
    <w:rsid w:val="00E11B46"/>
    <w:pPr>
      <w:spacing w:line="360" w:lineRule="auto"/>
      <w:ind w:firstLine="720"/>
    </w:pPr>
    <w:rPr>
      <w:rFonts w:eastAsiaTheme="minorHAnsi"/>
      <w:lang w:val="en-US" w:eastAsia="en-US"/>
    </w:rPr>
  </w:style>
  <w:style w:type="paragraph" w:customStyle="1" w:styleId="First">
    <w:name w:val="First"/>
    <w:basedOn w:val="Normal"/>
    <w:qFormat/>
    <w:rsid w:val="00E11B46"/>
    <w:pPr>
      <w:spacing w:line="36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DefaultParagraphFont"/>
    <w:rsid w:val="004900F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1C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3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3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7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0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reade@crawfordfund.org" TargetMode="External"/><Relationship Id="rId13" Type="http://schemas.openxmlformats.org/officeDocument/2006/relationships/hyperlink" Target="https://www.aares.org.au/Events/AARES-2024/invited-speakers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res.org.au/files/aares_conference_2024/Abstract_book_2024_01_3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tual.oxfordabstract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ares.org.au/Events/AARES-2024/program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aares.org.au/AARES202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6F8A1194F9F4BA547D367C03ABACC" ma:contentTypeVersion="18" ma:contentTypeDescription="Create a new document." ma:contentTypeScope="" ma:versionID="c7242c7ed14fd915289230c9f34ff444">
  <xsd:schema xmlns:xsd="http://www.w3.org/2001/XMLSchema" xmlns:xs="http://www.w3.org/2001/XMLSchema" xmlns:p="http://schemas.microsoft.com/office/2006/metadata/properties" xmlns:ns2="1948cbe2-6b7a-4465-97c1-4c3c6b0f4992" xmlns:ns3="a7311626-fa4b-438a-b403-91c1bf5bac29" targetNamespace="http://schemas.microsoft.com/office/2006/metadata/properties" ma:root="true" ma:fieldsID="015c211e8891b9a99da301d5d3530d01" ns2:_="" ns3:_="">
    <xsd:import namespace="1948cbe2-6b7a-4465-97c1-4c3c6b0f4992"/>
    <xsd:import namespace="a7311626-fa4b-438a-b403-91c1bf5ba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cbe2-6b7a-4465-97c1-4c3c6b0f4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b74b1c-b6ef-4fa7-b4f2-8794613cb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1626-fa4b-438a-b403-91c1bf5ba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d3fa8a-6539-4a86-8907-72e9c2af87e8}" ma:internalName="TaxCatchAll" ma:showField="CatchAllData" ma:web="a7311626-fa4b-438a-b403-91c1bf5ba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B2806-AC0B-4280-96CF-69C8BF1DF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E16F-E562-48A8-AC6D-52C4C46F1666}"/>
</file>

<file path=customXml/itemProps3.xml><?xml version="1.0" encoding="utf-8"?>
<ds:datastoreItem xmlns:ds="http://schemas.openxmlformats.org/officeDocument/2006/customXml" ds:itemID="{9E7BFF2E-D46C-4742-8927-3BA6C672C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CQUniversity Australia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Star</dc:creator>
  <cp:keywords/>
  <dc:description/>
  <cp:lastModifiedBy>Cathy Reade</cp:lastModifiedBy>
  <cp:revision>2</cp:revision>
  <dcterms:created xsi:type="dcterms:W3CDTF">2024-02-01T03:53:00Z</dcterms:created>
  <dcterms:modified xsi:type="dcterms:W3CDTF">2024-02-01T03:53:00Z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b5bc8-4a79-44ba-b8ca-7bdfc58e533a_Enabled">
    <vt:lpwstr>true</vt:lpwstr>
  </property>
  <property fmtid="{D5CDD505-2E9C-101B-9397-08002B2CF9AE}" pid="3" name="MSIP_Label_6e7b5bc8-4a79-44ba-b8ca-7bdfc58e533a_SetDate">
    <vt:lpwstr>2021-02-03T05:22:01Z</vt:lpwstr>
  </property>
  <property fmtid="{D5CDD505-2E9C-101B-9397-08002B2CF9AE}" pid="4" name="MSIP_Label_6e7b5bc8-4a79-44ba-b8ca-7bdfc58e533a_Method">
    <vt:lpwstr>Privileged</vt:lpwstr>
  </property>
  <property fmtid="{D5CDD505-2E9C-101B-9397-08002B2CF9AE}" pid="5" name="MSIP_Label_6e7b5bc8-4a79-44ba-b8ca-7bdfc58e533a_Name">
    <vt:lpwstr>Public</vt:lpwstr>
  </property>
  <property fmtid="{D5CDD505-2E9C-101B-9397-08002B2CF9AE}" pid="6" name="MSIP_Label_6e7b5bc8-4a79-44ba-b8ca-7bdfc58e533a_SiteId">
    <vt:lpwstr>d51ba343-9258-4ea6-9907-426d8c84ec12</vt:lpwstr>
  </property>
  <property fmtid="{D5CDD505-2E9C-101B-9397-08002B2CF9AE}" pid="7" name="MSIP_Label_6e7b5bc8-4a79-44ba-b8ca-7bdfc58e533a_ActionId">
    <vt:lpwstr>21943837-ef65-4bbe-961d-d0714a14f108</vt:lpwstr>
  </property>
  <property fmtid="{D5CDD505-2E9C-101B-9397-08002B2CF9AE}" pid="8" name="MSIP_Label_6e7b5bc8-4a79-44ba-b8ca-7bdfc58e533a_ContentBits">
    <vt:lpwstr>0</vt:lpwstr>
  </property>
</Properties>
</file>